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3" w:type="dxa"/>
        <w:tblInd w:w="-106" w:type="dxa"/>
        <w:tblLook w:val="01E0" w:firstRow="1" w:lastRow="1" w:firstColumn="1" w:lastColumn="1" w:noHBand="0" w:noVBand="0"/>
      </w:tblPr>
      <w:tblGrid>
        <w:gridCol w:w="6026"/>
        <w:gridCol w:w="3827"/>
      </w:tblGrid>
      <w:tr w:rsidR="00245872" w:rsidTr="008E7D72">
        <w:tc>
          <w:tcPr>
            <w:tcW w:w="6026" w:type="dxa"/>
          </w:tcPr>
          <w:p w:rsidR="00245872" w:rsidRPr="004A735D" w:rsidRDefault="00245872" w:rsidP="008E7D72">
            <w:pPr>
              <w:rPr>
                <w:sz w:val="28"/>
                <w:szCs w:val="28"/>
              </w:rPr>
            </w:pPr>
          </w:p>
        </w:tc>
        <w:tc>
          <w:tcPr>
            <w:tcW w:w="3827" w:type="dxa"/>
          </w:tcPr>
          <w:p w:rsidR="00245872" w:rsidRPr="00245872" w:rsidRDefault="00245872" w:rsidP="00245872">
            <w:pPr>
              <w:pStyle w:val="a3"/>
              <w:jc w:val="both"/>
              <w:rPr>
                <w:rFonts w:ascii="Times New Roman" w:hAnsi="Times New Roman" w:cs="Times New Roman"/>
                <w:sz w:val="28"/>
                <w:szCs w:val="28"/>
              </w:rPr>
            </w:pPr>
            <w:r w:rsidRPr="00245872">
              <w:rPr>
                <w:rFonts w:ascii="Times New Roman" w:hAnsi="Times New Roman" w:cs="Times New Roman"/>
                <w:sz w:val="28"/>
                <w:szCs w:val="28"/>
              </w:rPr>
              <w:t>УТВЕРЖДЕНА</w:t>
            </w:r>
          </w:p>
          <w:p w:rsidR="00245872" w:rsidRPr="00245872" w:rsidRDefault="00245872" w:rsidP="00245872">
            <w:pPr>
              <w:pStyle w:val="a3"/>
              <w:jc w:val="both"/>
              <w:rPr>
                <w:rFonts w:ascii="Times New Roman" w:hAnsi="Times New Roman" w:cs="Times New Roman"/>
                <w:sz w:val="28"/>
                <w:szCs w:val="28"/>
              </w:rPr>
            </w:pPr>
            <w:r w:rsidRPr="00245872">
              <w:rPr>
                <w:rFonts w:ascii="Times New Roman" w:hAnsi="Times New Roman" w:cs="Times New Roman"/>
                <w:sz w:val="28"/>
                <w:szCs w:val="28"/>
              </w:rPr>
              <w:t xml:space="preserve">приказом департамента образования </w:t>
            </w:r>
          </w:p>
          <w:p w:rsidR="00245872" w:rsidRPr="00245872" w:rsidRDefault="00245872" w:rsidP="00245872">
            <w:pPr>
              <w:pStyle w:val="a3"/>
              <w:jc w:val="both"/>
              <w:rPr>
                <w:rFonts w:ascii="Times New Roman" w:hAnsi="Times New Roman" w:cs="Times New Roman"/>
                <w:sz w:val="28"/>
                <w:szCs w:val="28"/>
              </w:rPr>
            </w:pPr>
            <w:r w:rsidRPr="00245872">
              <w:rPr>
                <w:rFonts w:ascii="Times New Roman" w:hAnsi="Times New Roman" w:cs="Times New Roman"/>
                <w:sz w:val="28"/>
                <w:szCs w:val="28"/>
              </w:rPr>
              <w:t>Ярославской области</w:t>
            </w:r>
          </w:p>
          <w:p w:rsidR="00245872" w:rsidRPr="004A735D" w:rsidRDefault="00245872" w:rsidP="0084491F">
            <w:pPr>
              <w:pStyle w:val="a3"/>
              <w:jc w:val="both"/>
              <w:rPr>
                <w:sz w:val="28"/>
                <w:szCs w:val="28"/>
              </w:rPr>
            </w:pPr>
            <w:r>
              <w:rPr>
                <w:rFonts w:ascii="Times New Roman" w:hAnsi="Times New Roman" w:cs="Times New Roman"/>
                <w:sz w:val="28"/>
                <w:szCs w:val="28"/>
              </w:rPr>
              <w:t>о</w:t>
            </w:r>
            <w:r w:rsidRPr="00245872">
              <w:rPr>
                <w:rFonts w:ascii="Times New Roman" w:hAnsi="Times New Roman" w:cs="Times New Roman"/>
                <w:sz w:val="28"/>
                <w:szCs w:val="28"/>
              </w:rPr>
              <w:t>т</w:t>
            </w:r>
            <w:r>
              <w:rPr>
                <w:rFonts w:ascii="Times New Roman" w:hAnsi="Times New Roman" w:cs="Times New Roman"/>
                <w:sz w:val="28"/>
                <w:szCs w:val="28"/>
              </w:rPr>
              <w:t xml:space="preserve"> </w:t>
            </w:r>
            <w:r w:rsidR="0084491F">
              <w:rPr>
                <w:rFonts w:ascii="Times New Roman" w:hAnsi="Times New Roman" w:cs="Times New Roman"/>
                <w:sz w:val="28"/>
                <w:szCs w:val="28"/>
              </w:rPr>
              <w:t>28</w:t>
            </w:r>
            <w:r w:rsidR="004B335B">
              <w:rPr>
                <w:rFonts w:ascii="Times New Roman" w:hAnsi="Times New Roman" w:cs="Times New Roman"/>
                <w:sz w:val="28"/>
                <w:szCs w:val="28"/>
              </w:rPr>
              <w:t>.</w:t>
            </w:r>
            <w:r w:rsidR="0084491F">
              <w:rPr>
                <w:rFonts w:ascii="Times New Roman" w:hAnsi="Times New Roman" w:cs="Times New Roman"/>
                <w:sz w:val="28"/>
                <w:szCs w:val="28"/>
              </w:rPr>
              <w:t>04.</w:t>
            </w:r>
            <w:r w:rsidR="004B335B">
              <w:rPr>
                <w:rFonts w:ascii="Times New Roman" w:hAnsi="Times New Roman" w:cs="Times New Roman"/>
                <w:sz w:val="28"/>
                <w:szCs w:val="28"/>
              </w:rPr>
              <w:t>2021</w:t>
            </w:r>
            <w:r w:rsidRPr="00245872">
              <w:rPr>
                <w:rFonts w:ascii="Times New Roman" w:hAnsi="Times New Roman" w:cs="Times New Roman"/>
                <w:sz w:val="28"/>
                <w:szCs w:val="28"/>
              </w:rPr>
              <w:t xml:space="preserve"> №</w:t>
            </w:r>
            <w:r w:rsidR="004B335B">
              <w:rPr>
                <w:rFonts w:ascii="Times New Roman" w:hAnsi="Times New Roman" w:cs="Times New Roman"/>
                <w:sz w:val="28"/>
                <w:szCs w:val="28"/>
              </w:rPr>
              <w:t xml:space="preserve"> </w:t>
            </w:r>
            <w:r w:rsidR="0084491F">
              <w:rPr>
                <w:rFonts w:ascii="Times New Roman" w:hAnsi="Times New Roman" w:cs="Times New Roman"/>
                <w:sz w:val="28"/>
                <w:szCs w:val="28"/>
              </w:rPr>
              <w:t>100</w:t>
            </w:r>
            <w:bookmarkStart w:id="0" w:name="_GoBack"/>
            <w:bookmarkEnd w:id="0"/>
            <w:r w:rsidRPr="00245872">
              <w:rPr>
                <w:rFonts w:ascii="Times New Roman" w:hAnsi="Times New Roman" w:cs="Times New Roman"/>
                <w:sz w:val="28"/>
                <w:szCs w:val="28"/>
              </w:rPr>
              <w:t>/01-04</w:t>
            </w:r>
          </w:p>
        </w:tc>
      </w:tr>
    </w:tbl>
    <w:p w:rsidR="00245872" w:rsidRDefault="00245872" w:rsidP="00245872">
      <w:pPr>
        <w:jc w:val="center"/>
        <w:rPr>
          <w:b/>
        </w:rPr>
      </w:pPr>
    </w:p>
    <w:p w:rsidR="00245872" w:rsidRPr="004B335B" w:rsidRDefault="00245872" w:rsidP="00245872">
      <w:pPr>
        <w:jc w:val="center"/>
        <w:rPr>
          <w:b/>
          <w:sz w:val="24"/>
          <w:szCs w:val="24"/>
        </w:rPr>
      </w:pPr>
      <w:r w:rsidRPr="004B335B">
        <w:rPr>
          <w:b/>
          <w:sz w:val="24"/>
          <w:szCs w:val="24"/>
        </w:rPr>
        <w:t>Памятка о правилах проведения ЕГЭ в 202</w:t>
      </w:r>
      <w:r w:rsidR="004B335B" w:rsidRPr="004B335B">
        <w:rPr>
          <w:b/>
          <w:sz w:val="24"/>
          <w:szCs w:val="24"/>
        </w:rPr>
        <w:t>1</w:t>
      </w:r>
      <w:r w:rsidRPr="004B335B">
        <w:rPr>
          <w:b/>
          <w:sz w:val="24"/>
          <w:szCs w:val="24"/>
        </w:rPr>
        <w:t xml:space="preserve"> году</w:t>
      </w:r>
    </w:p>
    <w:p w:rsidR="004B335B" w:rsidRPr="004B335B" w:rsidRDefault="00245872" w:rsidP="001B4A55">
      <w:pPr>
        <w:ind w:firstLine="0"/>
        <w:jc w:val="center"/>
        <w:rPr>
          <w:i/>
          <w:color w:val="000000"/>
          <w:sz w:val="24"/>
          <w:szCs w:val="24"/>
          <w:lang w:eastAsia="ru-RU"/>
        </w:rPr>
      </w:pPr>
      <w:proofErr w:type="gramStart"/>
      <w:r w:rsidRPr="004B335B">
        <w:rPr>
          <w:sz w:val="24"/>
          <w:szCs w:val="24"/>
        </w:rPr>
        <w:t>(</w:t>
      </w:r>
      <w:r w:rsidRPr="004B335B">
        <w:rPr>
          <w:i/>
          <w:sz w:val="24"/>
          <w:szCs w:val="24"/>
        </w:rPr>
        <w:t xml:space="preserve">для ознакомления участников </w:t>
      </w:r>
      <w:r w:rsidRPr="004B335B">
        <w:rPr>
          <w:i/>
          <w:color w:val="000000"/>
          <w:sz w:val="24"/>
          <w:szCs w:val="24"/>
          <w:lang w:eastAsia="ru-RU"/>
        </w:rPr>
        <w:t>экзамена/</w:t>
      </w:r>
      <w:proofErr w:type="gramEnd"/>
    </w:p>
    <w:p w:rsidR="00245872" w:rsidRPr="004B335B" w:rsidRDefault="00245872" w:rsidP="001B4A55">
      <w:pPr>
        <w:ind w:firstLine="0"/>
        <w:jc w:val="center"/>
        <w:rPr>
          <w:b/>
          <w:sz w:val="24"/>
          <w:szCs w:val="24"/>
        </w:rPr>
      </w:pPr>
      <w:r w:rsidRPr="004B335B">
        <w:rPr>
          <w:i/>
          <w:sz w:val="24"/>
          <w:szCs w:val="24"/>
        </w:rPr>
        <w:t>родителей (законных</w:t>
      </w:r>
      <w:r w:rsidR="001B4A55" w:rsidRPr="004B335B">
        <w:rPr>
          <w:i/>
          <w:sz w:val="24"/>
          <w:szCs w:val="24"/>
        </w:rPr>
        <w:t xml:space="preserve"> п</w:t>
      </w:r>
      <w:r w:rsidRPr="004B335B">
        <w:rPr>
          <w:i/>
          <w:sz w:val="24"/>
          <w:szCs w:val="24"/>
        </w:rPr>
        <w:t>редставителей</w:t>
      </w:r>
      <w:r w:rsidRPr="004B335B">
        <w:rPr>
          <w:sz w:val="24"/>
          <w:szCs w:val="24"/>
        </w:rPr>
        <w:t xml:space="preserve">) </w:t>
      </w:r>
      <w:r w:rsidRPr="004B335B">
        <w:rPr>
          <w:i/>
          <w:sz w:val="24"/>
          <w:szCs w:val="24"/>
        </w:rPr>
        <w:t>под подпись</w:t>
      </w:r>
      <w:r w:rsidR="001B4A55" w:rsidRPr="004B335B">
        <w:rPr>
          <w:i/>
          <w:sz w:val="24"/>
          <w:szCs w:val="24"/>
        </w:rPr>
        <w:t>)</w:t>
      </w:r>
    </w:p>
    <w:p w:rsidR="00245872" w:rsidRPr="004B335B" w:rsidRDefault="00245872" w:rsidP="00245872">
      <w:pPr>
        <w:jc w:val="center"/>
        <w:rPr>
          <w:sz w:val="24"/>
          <w:szCs w:val="24"/>
        </w:rPr>
      </w:pPr>
    </w:p>
    <w:p w:rsidR="00245872" w:rsidRPr="00D81AA0" w:rsidRDefault="00245872" w:rsidP="00245872">
      <w:pPr>
        <w:pBdr>
          <w:top w:val="none" w:sz="0" w:space="0" w:color="auto"/>
          <w:left w:val="none" w:sz="0" w:space="0" w:color="auto"/>
          <w:bottom w:val="none" w:sz="0" w:space="0" w:color="auto"/>
          <w:right w:val="none" w:sz="0" w:space="0" w:color="auto"/>
          <w:between w:val="none" w:sz="0" w:space="0" w:color="auto"/>
        </w:pBdr>
        <w:jc w:val="both"/>
        <w:rPr>
          <w:rFonts w:cs="Times New Roman"/>
          <w:b/>
          <w:sz w:val="24"/>
          <w:szCs w:val="24"/>
          <w:lang w:eastAsia="ru-RU"/>
        </w:rPr>
      </w:pPr>
      <w:r w:rsidRPr="00D81AA0">
        <w:rPr>
          <w:rFonts w:cs="Times New Roman"/>
          <w:b/>
          <w:sz w:val="24"/>
          <w:szCs w:val="24"/>
          <w:lang w:eastAsia="ru-RU"/>
        </w:rPr>
        <w:t>Общая информация о порядке проведении ЕГЭ:</w:t>
      </w:r>
    </w:p>
    <w:p w:rsidR="004B335B" w:rsidRPr="0084491F" w:rsidRDefault="001B4A55" w:rsidP="004B335B">
      <w:pPr>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r w:rsidRPr="00D81AA0">
        <w:rPr>
          <w:rFonts w:cs="Times New Roman"/>
          <w:sz w:val="24"/>
          <w:szCs w:val="24"/>
          <w:lang w:eastAsia="ru-RU"/>
        </w:rPr>
        <w:t xml:space="preserve">1. В </w:t>
      </w:r>
      <w:proofErr w:type="gramStart"/>
      <w:r w:rsidR="00245872" w:rsidRPr="00D81AA0">
        <w:rPr>
          <w:rFonts w:cs="Times New Roman"/>
          <w:sz w:val="24"/>
          <w:szCs w:val="24"/>
          <w:lang w:eastAsia="ru-RU"/>
        </w:rPr>
        <w:t>целях</w:t>
      </w:r>
      <w:proofErr w:type="gramEnd"/>
      <w:r w:rsidR="00245872" w:rsidRPr="00D81AA0">
        <w:rPr>
          <w:rFonts w:cs="Times New Roman"/>
          <w:sz w:val="24"/>
          <w:szCs w:val="24"/>
          <w:lang w:eastAsia="ru-RU"/>
        </w:rPr>
        <w:t xml:space="preserve"> обеспечения безопасности, обеспечения порядка и</w:t>
      </w:r>
      <w:r w:rsidRPr="00D81AA0">
        <w:rPr>
          <w:rFonts w:cs="Times New Roman"/>
          <w:sz w:val="24"/>
          <w:szCs w:val="24"/>
          <w:lang w:eastAsia="ru-RU"/>
        </w:rPr>
        <w:t xml:space="preserve"> </w:t>
      </w:r>
      <w:r w:rsidR="00245872" w:rsidRPr="00D81AA0">
        <w:rPr>
          <w:rFonts w:cs="Times New Roman"/>
          <w:sz w:val="24"/>
          <w:szCs w:val="24"/>
          <w:lang w:eastAsia="ru-RU"/>
        </w:rPr>
        <w:t>предотвращения фактов нарушения порядка проведения единого государственного экзамена (далее −</w:t>
      </w:r>
      <w:r w:rsidR="00245872" w:rsidRPr="00D81AA0">
        <w:rPr>
          <w:rFonts w:cs="Times New Roman"/>
          <w:color w:val="FF0000"/>
          <w:sz w:val="24"/>
          <w:szCs w:val="24"/>
          <w:lang w:eastAsia="ru-RU"/>
        </w:rPr>
        <w:t xml:space="preserve"> </w:t>
      </w:r>
      <w:r w:rsidR="00245872" w:rsidRPr="00D81AA0">
        <w:rPr>
          <w:rFonts w:cs="Times New Roman"/>
          <w:sz w:val="24"/>
          <w:szCs w:val="24"/>
          <w:lang w:eastAsia="ru-RU"/>
        </w:rPr>
        <w:t>ЕГЭ) пункты проведения экзаменов (</w:t>
      </w:r>
      <w:r w:rsidR="008A0959" w:rsidRPr="00D81AA0">
        <w:rPr>
          <w:rFonts w:cs="Times New Roman"/>
          <w:sz w:val="24"/>
          <w:szCs w:val="24"/>
          <w:lang w:eastAsia="ru-RU"/>
        </w:rPr>
        <w:t>далее −</w:t>
      </w:r>
      <w:r w:rsidR="008A0959" w:rsidRPr="00D81AA0">
        <w:rPr>
          <w:rFonts w:cs="Times New Roman"/>
          <w:color w:val="FF0000"/>
          <w:sz w:val="24"/>
          <w:szCs w:val="24"/>
          <w:lang w:eastAsia="ru-RU"/>
        </w:rPr>
        <w:t xml:space="preserve"> </w:t>
      </w:r>
      <w:r w:rsidR="00245872" w:rsidRPr="00D81AA0">
        <w:rPr>
          <w:rFonts w:cs="Times New Roman"/>
          <w:sz w:val="24"/>
          <w:szCs w:val="24"/>
          <w:lang w:eastAsia="ru-RU"/>
        </w:rPr>
        <w:t xml:space="preserve">ППЭ) оборудуются стационарными и (или) переносными металлоискателями; </w:t>
      </w:r>
      <w:r w:rsidR="005105CD" w:rsidRPr="00D81AA0">
        <w:rPr>
          <w:rFonts w:cs="Times New Roman"/>
          <w:sz w:val="24"/>
          <w:szCs w:val="24"/>
          <w:lang w:eastAsia="ru-RU"/>
        </w:rPr>
        <w:t>помещение для руководителя ППЭ</w:t>
      </w:r>
      <w:r w:rsidRPr="00D81AA0">
        <w:rPr>
          <w:rFonts w:cs="Times New Roman"/>
          <w:sz w:val="24"/>
          <w:szCs w:val="24"/>
          <w:lang w:eastAsia="ru-RU"/>
        </w:rPr>
        <w:t xml:space="preserve"> и </w:t>
      </w:r>
      <w:r w:rsidR="00245872" w:rsidRPr="00D81AA0">
        <w:rPr>
          <w:rFonts w:cs="Times New Roman"/>
          <w:sz w:val="24"/>
          <w:szCs w:val="24"/>
          <w:lang w:eastAsia="ru-RU"/>
        </w:rPr>
        <w:t>аудитории ППЭ оборудуются</w:t>
      </w:r>
      <w:r w:rsidR="0084491F">
        <w:rPr>
          <w:rFonts w:cs="Times New Roman"/>
          <w:sz w:val="24"/>
          <w:szCs w:val="24"/>
          <w:lang w:eastAsia="ru-RU"/>
        </w:rPr>
        <w:t xml:space="preserve"> средствами видеонаблюдения.</w:t>
      </w:r>
    </w:p>
    <w:p w:rsidR="004B335B" w:rsidRPr="00D81AA0" w:rsidRDefault="001B4A55" w:rsidP="004B335B">
      <w:pPr>
        <w:pBdr>
          <w:top w:val="none" w:sz="0" w:space="0" w:color="auto"/>
          <w:left w:val="none" w:sz="0" w:space="0" w:color="auto"/>
          <w:bottom w:val="none" w:sz="0" w:space="0" w:color="auto"/>
          <w:right w:val="none" w:sz="0" w:space="0" w:color="auto"/>
          <w:between w:val="none" w:sz="0" w:space="0" w:color="auto"/>
        </w:pBdr>
        <w:contextualSpacing/>
        <w:jc w:val="both"/>
        <w:rPr>
          <w:sz w:val="24"/>
          <w:szCs w:val="24"/>
        </w:rPr>
      </w:pPr>
      <w:r w:rsidRPr="00D81AA0">
        <w:rPr>
          <w:rFonts w:cs="Times New Roman"/>
          <w:sz w:val="24"/>
          <w:szCs w:val="24"/>
          <w:lang w:eastAsia="ru-RU"/>
        </w:rPr>
        <w:t>2. </w:t>
      </w:r>
      <w:r w:rsidR="004B335B" w:rsidRPr="00D81AA0">
        <w:rPr>
          <w:sz w:val="24"/>
          <w:szCs w:val="24"/>
        </w:rPr>
        <w:t>ЕГЭ проводится в основной период проведения экзаменов (далее – основной период), резервные сроки основного периода, дополнительный период проведения экзаменов, резервные сроки дополнительного периода проведения ЕГЭ.</w:t>
      </w:r>
    </w:p>
    <w:p w:rsidR="004B335B" w:rsidRPr="00D81AA0" w:rsidRDefault="004B335B" w:rsidP="004B335B">
      <w:pPr>
        <w:pBdr>
          <w:top w:val="none" w:sz="0" w:space="0" w:color="auto"/>
          <w:left w:val="none" w:sz="0" w:space="0" w:color="auto"/>
          <w:bottom w:val="none" w:sz="0" w:space="0" w:color="auto"/>
          <w:right w:val="none" w:sz="0" w:space="0" w:color="auto"/>
          <w:between w:val="none" w:sz="0" w:space="0" w:color="auto"/>
        </w:pBdr>
        <w:contextualSpacing/>
        <w:jc w:val="both"/>
        <w:rPr>
          <w:sz w:val="24"/>
          <w:szCs w:val="24"/>
        </w:rPr>
      </w:pPr>
      <w:r w:rsidRPr="00D81AA0">
        <w:rPr>
          <w:sz w:val="24"/>
          <w:szCs w:val="24"/>
        </w:rPr>
        <w:t xml:space="preserve">3. </w:t>
      </w:r>
      <w:proofErr w:type="gramStart"/>
      <w:r w:rsidRPr="00D81AA0">
        <w:rPr>
          <w:sz w:val="24"/>
          <w:szCs w:val="24"/>
        </w:rPr>
        <w:t>Лица, планирующие поступление на обучение по программам бакалавриата и программам специалитета в образовательные организации высшего образования (далее - участники ГИА в форме ЕГЭ), проходят ГИА в форме ЕГЭ по русскому языку, а также проходят ЕГЭ по следующим учебным предметам: математика профильного уровня, литература, физика, химия, биология, география, история, обществознание, иностранные языки (английский, немецкий, французский, испанский и китайский), информатика и информационно-коммуникационные технологии</w:t>
      </w:r>
      <w:proofErr w:type="gramEnd"/>
      <w:r w:rsidRPr="00D81AA0">
        <w:rPr>
          <w:sz w:val="24"/>
          <w:szCs w:val="24"/>
        </w:rPr>
        <w:t xml:space="preserve"> (</w:t>
      </w:r>
      <w:proofErr w:type="gramStart"/>
      <w:r w:rsidRPr="00D81AA0">
        <w:rPr>
          <w:sz w:val="24"/>
          <w:szCs w:val="24"/>
        </w:rPr>
        <w:t>ИКТ), которые указанные лица сдают по своему выбору для предоставления результатов ЕГЭ по соответствующим учебным предметам при приеме на обучение по программам бакалавриата и программам специалитета в образовательные организации высшего образования.</w:t>
      </w:r>
      <w:proofErr w:type="gramEnd"/>
    </w:p>
    <w:p w:rsidR="004B335B" w:rsidRPr="00D81AA0" w:rsidRDefault="004B335B" w:rsidP="001B4A55">
      <w:pPr>
        <w:pBdr>
          <w:top w:val="none" w:sz="0" w:space="0" w:color="auto"/>
          <w:left w:val="none" w:sz="0" w:space="0" w:color="auto"/>
          <w:bottom w:val="none" w:sz="0" w:space="0" w:color="auto"/>
          <w:right w:val="none" w:sz="0" w:space="0" w:color="auto"/>
          <w:between w:val="none" w:sz="0" w:space="0" w:color="auto"/>
        </w:pBdr>
        <w:contextualSpacing/>
        <w:jc w:val="both"/>
        <w:rPr>
          <w:sz w:val="24"/>
          <w:szCs w:val="24"/>
        </w:rPr>
      </w:pPr>
      <w:r w:rsidRPr="00D81AA0">
        <w:rPr>
          <w:sz w:val="24"/>
          <w:szCs w:val="24"/>
        </w:rPr>
        <w:t xml:space="preserve">4. Результаты ЕГЭ по русскому языку, полученные участниками ГИА в форме ЕГЭ, могут быть использованы ими для предоставления при приеме на </w:t>
      </w:r>
      <w:proofErr w:type="gramStart"/>
      <w:r w:rsidRPr="00D81AA0">
        <w:rPr>
          <w:sz w:val="24"/>
          <w:szCs w:val="24"/>
        </w:rPr>
        <w:t>обучение по программам</w:t>
      </w:r>
      <w:proofErr w:type="gramEnd"/>
      <w:r w:rsidRPr="00D81AA0">
        <w:rPr>
          <w:sz w:val="24"/>
          <w:szCs w:val="24"/>
        </w:rPr>
        <w:t xml:space="preserve"> бакалавриата и программам специалитета в образовательные организации высшего образования.</w:t>
      </w:r>
    </w:p>
    <w:p w:rsidR="00245872" w:rsidRPr="00D81AA0" w:rsidRDefault="004B335B" w:rsidP="001B4A55">
      <w:pPr>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r w:rsidRPr="00D81AA0">
        <w:rPr>
          <w:sz w:val="24"/>
          <w:szCs w:val="24"/>
        </w:rPr>
        <w:t xml:space="preserve">5. </w:t>
      </w:r>
      <w:r w:rsidR="00245872" w:rsidRPr="00D81AA0">
        <w:rPr>
          <w:rFonts w:cs="Times New Roman"/>
          <w:sz w:val="24"/>
          <w:szCs w:val="24"/>
          <w:lang w:eastAsia="ru-RU"/>
        </w:rPr>
        <w:t>ЕГЭ по всем учебным предметам начинается в 10:00 по местному времени.</w:t>
      </w:r>
    </w:p>
    <w:p w:rsidR="008A0959" w:rsidRPr="00D81AA0" w:rsidRDefault="004B335B" w:rsidP="001B4A55">
      <w:pPr>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r w:rsidRPr="00D81AA0">
        <w:rPr>
          <w:rFonts w:cs="Times New Roman"/>
          <w:sz w:val="24"/>
          <w:szCs w:val="24"/>
          <w:lang w:eastAsia="ru-RU"/>
        </w:rPr>
        <w:t>6</w:t>
      </w:r>
      <w:r w:rsidR="001B4A55" w:rsidRPr="00D81AA0">
        <w:rPr>
          <w:rFonts w:cs="Times New Roman"/>
          <w:sz w:val="24"/>
          <w:szCs w:val="24"/>
          <w:lang w:eastAsia="ru-RU"/>
        </w:rPr>
        <w:t>. </w:t>
      </w:r>
      <w:r w:rsidR="00245872" w:rsidRPr="00D81AA0">
        <w:rPr>
          <w:rFonts w:cs="Times New Roman"/>
          <w:sz w:val="24"/>
          <w:szCs w:val="24"/>
          <w:lang w:eastAsia="ru-RU"/>
        </w:rPr>
        <w:t xml:space="preserve">Результаты экзаменов по каждому учебному предмету утверждаются, изменяются и (или) аннулируются председателем </w:t>
      </w:r>
      <w:r w:rsidR="001B4A55" w:rsidRPr="00D81AA0">
        <w:rPr>
          <w:rFonts w:cs="Times New Roman"/>
          <w:sz w:val="24"/>
          <w:szCs w:val="24"/>
          <w:lang w:eastAsia="ru-RU"/>
        </w:rPr>
        <w:t>государственной экзаменационной комиссии по Ярославской области по проведени</w:t>
      </w:r>
      <w:r w:rsidRPr="00D81AA0">
        <w:rPr>
          <w:rFonts w:cs="Times New Roman"/>
          <w:sz w:val="24"/>
          <w:szCs w:val="24"/>
          <w:lang w:eastAsia="ru-RU"/>
        </w:rPr>
        <w:t>ю</w:t>
      </w:r>
      <w:r w:rsidR="001B4A55" w:rsidRPr="00D81AA0">
        <w:rPr>
          <w:rFonts w:cs="Times New Roman"/>
          <w:sz w:val="24"/>
          <w:szCs w:val="24"/>
          <w:lang w:eastAsia="ru-RU"/>
        </w:rPr>
        <w:t xml:space="preserve"> государственной итоговой аттестации по образовательным программам среднего общего образования (далее – </w:t>
      </w:r>
      <w:r w:rsidR="00245872" w:rsidRPr="00D81AA0">
        <w:rPr>
          <w:rFonts w:cs="Times New Roman"/>
          <w:sz w:val="24"/>
          <w:szCs w:val="24"/>
          <w:lang w:eastAsia="ru-RU"/>
        </w:rPr>
        <w:t>ГЭК</w:t>
      </w:r>
      <w:r w:rsidR="00CE0275" w:rsidRPr="00D81AA0">
        <w:rPr>
          <w:rFonts w:cs="Times New Roman"/>
          <w:sz w:val="24"/>
          <w:szCs w:val="24"/>
          <w:lang w:eastAsia="ru-RU"/>
        </w:rPr>
        <w:t>)</w:t>
      </w:r>
      <w:r w:rsidR="00245872" w:rsidRPr="00D81AA0">
        <w:rPr>
          <w:rFonts w:cs="Times New Roman"/>
          <w:sz w:val="24"/>
          <w:szCs w:val="24"/>
          <w:lang w:eastAsia="ru-RU"/>
        </w:rPr>
        <w:t>. Изменение результатов возможно в случае проведения перепроверки экзаменационных работ. О проведении перепро</w:t>
      </w:r>
      <w:r w:rsidR="00332919" w:rsidRPr="00D81AA0">
        <w:rPr>
          <w:rFonts w:cs="Times New Roman"/>
          <w:sz w:val="24"/>
          <w:szCs w:val="24"/>
          <w:lang w:eastAsia="ru-RU"/>
        </w:rPr>
        <w:t>верки сообщается дополнительно.</w:t>
      </w:r>
    </w:p>
    <w:p w:rsidR="00AF70BF" w:rsidRPr="00D81AA0" w:rsidRDefault="00245872" w:rsidP="00AF70BF">
      <w:pPr>
        <w:contextualSpacing/>
        <w:jc w:val="both"/>
        <w:rPr>
          <w:sz w:val="24"/>
          <w:szCs w:val="24"/>
        </w:rPr>
      </w:pPr>
      <w:proofErr w:type="gramStart"/>
      <w:r w:rsidRPr="00D81AA0">
        <w:rPr>
          <w:rFonts w:cs="Times New Roman"/>
          <w:sz w:val="24"/>
          <w:szCs w:val="24"/>
          <w:lang w:eastAsia="ru-RU"/>
        </w:rPr>
        <w:t xml:space="preserve">Аннулирование результатов </w:t>
      </w:r>
      <w:r w:rsidR="00464167" w:rsidRPr="00D81AA0">
        <w:rPr>
          <w:rFonts w:cs="Times New Roman"/>
          <w:sz w:val="24"/>
          <w:szCs w:val="24"/>
          <w:lang w:eastAsia="ru-RU"/>
        </w:rPr>
        <w:t xml:space="preserve">экзаменов по соответствующему учебному предмету </w:t>
      </w:r>
      <w:r w:rsidRPr="00D81AA0">
        <w:rPr>
          <w:rFonts w:cs="Times New Roman"/>
          <w:sz w:val="24"/>
          <w:szCs w:val="24"/>
          <w:lang w:eastAsia="ru-RU"/>
        </w:rPr>
        <w:t>возможно в случае выявления нарушени</w:t>
      </w:r>
      <w:r w:rsidR="004B335B" w:rsidRPr="00D81AA0">
        <w:rPr>
          <w:rFonts w:cs="Times New Roman"/>
          <w:sz w:val="24"/>
          <w:szCs w:val="24"/>
          <w:lang w:eastAsia="ru-RU"/>
        </w:rPr>
        <w:t>й</w:t>
      </w:r>
      <w:r w:rsidR="00865BAE" w:rsidRPr="00D81AA0">
        <w:rPr>
          <w:rFonts w:cs="Times New Roman"/>
          <w:sz w:val="24"/>
          <w:szCs w:val="24"/>
          <w:lang w:eastAsia="ru-RU"/>
        </w:rPr>
        <w:t xml:space="preserve"> </w:t>
      </w:r>
      <w:r w:rsidRPr="00D81AA0">
        <w:rPr>
          <w:rFonts w:cs="Times New Roman"/>
          <w:sz w:val="24"/>
          <w:szCs w:val="24"/>
          <w:lang w:eastAsia="ru-RU"/>
        </w:rPr>
        <w:t>Порядка</w:t>
      </w:r>
      <w:r w:rsidR="008A0959" w:rsidRPr="00D81AA0">
        <w:rPr>
          <w:rFonts w:cs="Times New Roman"/>
          <w:sz w:val="24"/>
          <w:szCs w:val="24"/>
          <w:lang w:eastAsia="ru-RU"/>
        </w:rPr>
        <w:t xml:space="preserve"> </w:t>
      </w:r>
      <w:r w:rsidR="008A0959" w:rsidRPr="00D81AA0">
        <w:rPr>
          <w:sz w:val="24"/>
          <w:szCs w:val="24"/>
        </w:rPr>
        <w:t>проведения государственной итоговой аттестации по образовательным программам среднего общего образования (далее − ГИА), утвержденного приказом Министерства просвещения Российской Федерации и Федеральной службы по надзору в сфере образования и науки</w:t>
      </w:r>
      <w:r w:rsidR="00332919" w:rsidRPr="00D81AA0">
        <w:rPr>
          <w:sz w:val="24"/>
          <w:szCs w:val="24"/>
        </w:rPr>
        <w:t xml:space="preserve"> (далее – </w:t>
      </w:r>
      <w:proofErr w:type="spellStart"/>
      <w:r w:rsidR="00332919" w:rsidRPr="00D81AA0">
        <w:rPr>
          <w:sz w:val="24"/>
          <w:szCs w:val="24"/>
        </w:rPr>
        <w:t>Рособрнадзор</w:t>
      </w:r>
      <w:proofErr w:type="spellEnd"/>
      <w:r w:rsidR="00332919" w:rsidRPr="00D81AA0">
        <w:rPr>
          <w:sz w:val="24"/>
          <w:szCs w:val="24"/>
        </w:rPr>
        <w:t>)</w:t>
      </w:r>
      <w:r w:rsidR="008A0959" w:rsidRPr="00D81AA0">
        <w:rPr>
          <w:sz w:val="24"/>
          <w:szCs w:val="24"/>
        </w:rPr>
        <w:t xml:space="preserve"> от 7 ноября 2018 года № 190/1512 </w:t>
      </w:r>
      <w:r w:rsidR="00332919" w:rsidRPr="00D81AA0">
        <w:rPr>
          <w:sz w:val="24"/>
          <w:szCs w:val="24"/>
        </w:rPr>
        <w:t>«Об утверждении Порядка проведения государственной итоговой аттестации по образовательным программам</w:t>
      </w:r>
      <w:proofErr w:type="gramEnd"/>
      <w:r w:rsidR="00332919" w:rsidRPr="00D81AA0">
        <w:rPr>
          <w:sz w:val="24"/>
          <w:szCs w:val="24"/>
        </w:rPr>
        <w:t xml:space="preserve"> среднего общего образования» (</w:t>
      </w:r>
      <w:r w:rsidR="008A0959" w:rsidRPr="00D81AA0">
        <w:rPr>
          <w:sz w:val="24"/>
          <w:szCs w:val="24"/>
        </w:rPr>
        <w:t>далее − Порядок).</w:t>
      </w:r>
    </w:p>
    <w:p w:rsidR="00245872" w:rsidRPr="00D81AA0" w:rsidRDefault="004B335B" w:rsidP="00332919">
      <w:pPr>
        <w:pStyle w:val="a4"/>
        <w:ind w:left="0" w:firstLine="710"/>
        <w:jc w:val="both"/>
        <w:rPr>
          <w:rFonts w:cs="Times New Roman"/>
          <w:sz w:val="24"/>
          <w:szCs w:val="24"/>
          <w:lang w:eastAsia="ru-RU"/>
        </w:rPr>
      </w:pPr>
      <w:r w:rsidRPr="00D81AA0">
        <w:rPr>
          <w:rFonts w:cs="Times New Roman"/>
          <w:sz w:val="24"/>
          <w:szCs w:val="24"/>
          <w:lang w:eastAsia="ru-RU"/>
        </w:rPr>
        <w:lastRenderedPageBreak/>
        <w:t>7</w:t>
      </w:r>
      <w:r w:rsidR="00332919" w:rsidRPr="00D81AA0">
        <w:rPr>
          <w:rFonts w:cs="Times New Roman"/>
          <w:sz w:val="24"/>
          <w:szCs w:val="24"/>
          <w:lang w:eastAsia="ru-RU"/>
        </w:rPr>
        <w:t>. </w:t>
      </w:r>
      <w:proofErr w:type="gramStart"/>
      <w:r w:rsidR="00245872" w:rsidRPr="00D81AA0">
        <w:rPr>
          <w:rFonts w:cs="Times New Roman"/>
          <w:sz w:val="24"/>
          <w:szCs w:val="24"/>
          <w:lang w:eastAsia="ru-RU"/>
        </w:rPr>
        <w:t xml:space="preserve">Результаты ГИА признаются удовлетворительными в случае, если участник ГИА </w:t>
      </w:r>
      <w:r w:rsidRPr="00D81AA0">
        <w:rPr>
          <w:rFonts w:cs="Times New Roman"/>
          <w:sz w:val="24"/>
          <w:szCs w:val="24"/>
          <w:lang w:eastAsia="ru-RU"/>
        </w:rPr>
        <w:t xml:space="preserve">в форме ЕГЭ по русскому языку </w:t>
      </w:r>
      <w:r w:rsidR="00245872" w:rsidRPr="00D81AA0">
        <w:rPr>
          <w:rFonts w:cs="Times New Roman"/>
          <w:sz w:val="24"/>
          <w:szCs w:val="24"/>
          <w:lang w:eastAsia="ru-RU"/>
        </w:rPr>
        <w:t xml:space="preserve">набрал количество баллов не ниже минимального, определяемого </w:t>
      </w:r>
      <w:proofErr w:type="spellStart"/>
      <w:r w:rsidR="00245872" w:rsidRPr="00D81AA0">
        <w:rPr>
          <w:rFonts w:cs="Times New Roman"/>
          <w:sz w:val="24"/>
          <w:szCs w:val="24"/>
          <w:lang w:eastAsia="ru-RU"/>
        </w:rPr>
        <w:t>Рособрнадзором</w:t>
      </w:r>
      <w:proofErr w:type="spellEnd"/>
      <w:r w:rsidR="00464167" w:rsidRPr="00D81AA0">
        <w:rPr>
          <w:rFonts w:cs="Times New Roman"/>
          <w:sz w:val="24"/>
          <w:szCs w:val="24"/>
          <w:lang w:eastAsia="ru-RU"/>
        </w:rPr>
        <w:t xml:space="preserve"> (</w:t>
      </w:r>
      <w:r w:rsidR="00464167" w:rsidRPr="0084491F">
        <w:rPr>
          <w:rFonts w:cs="Times New Roman"/>
          <w:bCs/>
          <w:sz w:val="24"/>
          <w:szCs w:val="24"/>
        </w:rPr>
        <w:t xml:space="preserve">Приказ </w:t>
      </w:r>
      <w:proofErr w:type="spellStart"/>
      <w:r w:rsidR="00464167" w:rsidRPr="0084491F">
        <w:rPr>
          <w:rFonts w:cs="Times New Roman"/>
          <w:bCs/>
          <w:sz w:val="24"/>
          <w:szCs w:val="24"/>
        </w:rPr>
        <w:t>Рособрнадзора</w:t>
      </w:r>
      <w:proofErr w:type="spellEnd"/>
      <w:r w:rsidR="00464167" w:rsidRPr="0084491F">
        <w:rPr>
          <w:rFonts w:cs="Times New Roman"/>
          <w:bCs/>
          <w:sz w:val="24"/>
          <w:szCs w:val="24"/>
        </w:rPr>
        <w:t xml:space="preserve"> от 26.06.2019 года</w:t>
      </w:r>
      <w:r w:rsidR="007A18D3" w:rsidRPr="0084491F">
        <w:rPr>
          <w:rFonts w:cs="Times New Roman"/>
          <w:bCs/>
          <w:sz w:val="24"/>
          <w:szCs w:val="24"/>
        </w:rPr>
        <w:t xml:space="preserve"> </w:t>
      </w:r>
      <w:r w:rsidR="00464167" w:rsidRPr="0084491F">
        <w:rPr>
          <w:rFonts w:cs="Times New Roman"/>
          <w:bCs/>
          <w:sz w:val="24"/>
          <w:szCs w:val="24"/>
        </w:rPr>
        <w:t>№ 876 «Об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w:t>
      </w:r>
      <w:proofErr w:type="gramEnd"/>
      <w:r w:rsidR="00464167" w:rsidRPr="0084491F">
        <w:rPr>
          <w:rFonts w:cs="Times New Roman"/>
          <w:bCs/>
          <w:sz w:val="24"/>
          <w:szCs w:val="24"/>
        </w:rPr>
        <w:t xml:space="preserve"> </w:t>
      </w:r>
      <w:proofErr w:type="gramStart"/>
      <w:r w:rsidR="00464167" w:rsidRPr="0084491F">
        <w:rPr>
          <w:rFonts w:cs="Times New Roman"/>
          <w:bCs/>
          <w:sz w:val="24"/>
          <w:szCs w:val="24"/>
        </w:rPr>
        <w:t>обучение по программам</w:t>
      </w:r>
      <w:proofErr w:type="gramEnd"/>
      <w:r w:rsidR="00464167" w:rsidRPr="0084491F">
        <w:rPr>
          <w:rFonts w:cs="Times New Roman"/>
          <w:bCs/>
          <w:sz w:val="24"/>
          <w:szCs w:val="24"/>
        </w:rPr>
        <w:t xml:space="preserve"> бакалавриата и программам специалитета»</w:t>
      </w:r>
      <w:r w:rsidR="00464167" w:rsidRPr="0084491F">
        <w:rPr>
          <w:rFonts w:cs="Times New Roman"/>
          <w:sz w:val="24"/>
          <w:szCs w:val="24"/>
          <w:lang w:eastAsia="ru-RU"/>
        </w:rPr>
        <w:t>)</w:t>
      </w:r>
      <w:r w:rsidR="00245872" w:rsidRPr="0084491F">
        <w:rPr>
          <w:rFonts w:cs="Times New Roman"/>
          <w:sz w:val="24"/>
          <w:szCs w:val="24"/>
          <w:lang w:eastAsia="ru-RU"/>
        </w:rPr>
        <w:t>.</w:t>
      </w:r>
    </w:p>
    <w:p w:rsidR="00245872" w:rsidRPr="00D81AA0" w:rsidRDefault="00191DE5" w:rsidP="00245872">
      <w:pPr>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r w:rsidRPr="00D81AA0">
        <w:rPr>
          <w:rFonts w:cs="Times New Roman"/>
          <w:sz w:val="24"/>
          <w:szCs w:val="24"/>
          <w:lang w:eastAsia="ru-RU"/>
        </w:rPr>
        <w:t>8</w:t>
      </w:r>
      <w:r w:rsidR="00865BAE" w:rsidRPr="00D81AA0">
        <w:rPr>
          <w:rFonts w:cs="Times New Roman"/>
          <w:sz w:val="24"/>
          <w:szCs w:val="24"/>
          <w:lang w:eastAsia="ru-RU"/>
        </w:rPr>
        <w:t xml:space="preserve">. </w:t>
      </w:r>
      <w:r w:rsidR="00245872" w:rsidRPr="00D81AA0">
        <w:rPr>
          <w:rFonts w:cs="Times New Roman"/>
          <w:sz w:val="24"/>
          <w:szCs w:val="24"/>
          <w:lang w:eastAsia="ru-RU"/>
        </w:rPr>
        <w:t>Результаты ЕГЭ в течение одного рабочего дня</w:t>
      </w:r>
      <w:r w:rsidR="00544519" w:rsidRPr="00D81AA0">
        <w:rPr>
          <w:rFonts w:cs="Times New Roman"/>
          <w:sz w:val="24"/>
          <w:szCs w:val="24"/>
          <w:lang w:eastAsia="ru-RU"/>
        </w:rPr>
        <w:t>, следующего за днем получения результатов централизованной проверки экзаменационных работ ЕГЭ,</w:t>
      </w:r>
      <w:r w:rsidR="00245872" w:rsidRPr="00D81AA0">
        <w:rPr>
          <w:rFonts w:cs="Times New Roman"/>
          <w:sz w:val="24"/>
          <w:szCs w:val="24"/>
          <w:lang w:eastAsia="ru-RU"/>
        </w:rPr>
        <w:t xml:space="preserve"> утверждаются председателем ГЭК. После утверждения результаты ЕГЭ в течение одного рабочего дня передаются в образовательные организации</w:t>
      </w:r>
      <w:r w:rsidR="00544519" w:rsidRPr="00D81AA0">
        <w:rPr>
          <w:rFonts w:cs="Times New Roman"/>
          <w:sz w:val="24"/>
          <w:szCs w:val="24"/>
          <w:lang w:eastAsia="ru-RU"/>
        </w:rPr>
        <w:t xml:space="preserve">, </w:t>
      </w:r>
      <w:r w:rsidR="00544519" w:rsidRPr="00D81AA0">
        <w:rPr>
          <w:sz w:val="24"/>
          <w:szCs w:val="24"/>
        </w:rPr>
        <w:t>органы местного самоуправления, осуществляющие управление в сфере образования</w:t>
      </w:r>
      <w:r w:rsidR="002508E0" w:rsidRPr="00D81AA0">
        <w:rPr>
          <w:sz w:val="24"/>
          <w:szCs w:val="24"/>
        </w:rPr>
        <w:t>,</w:t>
      </w:r>
      <w:r w:rsidR="00245872" w:rsidRPr="00D81AA0">
        <w:rPr>
          <w:rFonts w:cs="Times New Roman"/>
          <w:sz w:val="24"/>
          <w:szCs w:val="24"/>
          <w:lang w:eastAsia="ru-RU"/>
        </w:rPr>
        <w:t xml:space="preserve"> для </w:t>
      </w:r>
      <w:r w:rsidRPr="00D81AA0">
        <w:rPr>
          <w:rFonts w:cs="Times New Roman"/>
          <w:sz w:val="24"/>
          <w:szCs w:val="24"/>
          <w:lang w:eastAsia="ru-RU"/>
        </w:rPr>
        <w:t xml:space="preserve">последующего </w:t>
      </w:r>
      <w:r w:rsidR="00245872" w:rsidRPr="00D81AA0">
        <w:rPr>
          <w:rFonts w:cs="Times New Roman"/>
          <w:sz w:val="24"/>
          <w:szCs w:val="24"/>
          <w:lang w:eastAsia="ru-RU"/>
        </w:rPr>
        <w:t xml:space="preserve">ознакомления участников экзамена с </w:t>
      </w:r>
      <w:r w:rsidRPr="00D81AA0">
        <w:rPr>
          <w:rFonts w:cs="Times New Roman"/>
          <w:sz w:val="24"/>
          <w:szCs w:val="24"/>
          <w:lang w:eastAsia="ru-RU"/>
        </w:rPr>
        <w:t>полученными ими результатами ЕГЭ.</w:t>
      </w:r>
    </w:p>
    <w:p w:rsidR="00245872" w:rsidRPr="00D81AA0" w:rsidRDefault="00245872" w:rsidP="00245872">
      <w:pPr>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r w:rsidRPr="00D81AA0">
        <w:rPr>
          <w:rFonts w:cs="Times New Roman"/>
          <w:sz w:val="24"/>
          <w:szCs w:val="24"/>
          <w:lang w:eastAsia="ru-RU"/>
        </w:rPr>
        <w:t>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w:t>
      </w:r>
      <w:r w:rsidR="00544519" w:rsidRPr="00D81AA0">
        <w:rPr>
          <w:rFonts w:cs="Times New Roman"/>
          <w:sz w:val="24"/>
          <w:szCs w:val="24"/>
          <w:lang w:eastAsia="ru-RU"/>
        </w:rPr>
        <w:t xml:space="preserve">, </w:t>
      </w:r>
      <w:r w:rsidR="00544519" w:rsidRPr="00D81AA0">
        <w:rPr>
          <w:sz w:val="24"/>
          <w:szCs w:val="24"/>
        </w:rPr>
        <w:t>органы местного самоуправления,</w:t>
      </w:r>
      <w:r w:rsidR="00544519" w:rsidRPr="00D81AA0">
        <w:rPr>
          <w:i/>
          <w:sz w:val="24"/>
          <w:szCs w:val="24"/>
        </w:rPr>
        <w:t xml:space="preserve"> </w:t>
      </w:r>
      <w:r w:rsidR="00544519" w:rsidRPr="00D81AA0">
        <w:rPr>
          <w:sz w:val="24"/>
          <w:szCs w:val="24"/>
        </w:rPr>
        <w:t>осуществляющие управление в сфере образования</w:t>
      </w:r>
      <w:r w:rsidRPr="00D81AA0">
        <w:rPr>
          <w:rFonts w:cs="Times New Roman"/>
          <w:sz w:val="24"/>
          <w:szCs w:val="24"/>
          <w:lang w:eastAsia="ru-RU"/>
        </w:rPr>
        <w:t>. Указанный день считается официальным днем объявления результатов.</w:t>
      </w:r>
    </w:p>
    <w:p w:rsidR="00107EAE" w:rsidRPr="00D81AA0" w:rsidRDefault="00191DE5" w:rsidP="00107EAE">
      <w:pPr>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r w:rsidRPr="00D81AA0">
        <w:rPr>
          <w:rFonts w:cs="Times New Roman"/>
          <w:sz w:val="24"/>
          <w:szCs w:val="24"/>
          <w:lang w:eastAsia="ru-RU"/>
        </w:rPr>
        <w:t>9</w:t>
      </w:r>
      <w:r w:rsidR="00107EAE" w:rsidRPr="00D81AA0">
        <w:rPr>
          <w:rFonts w:cs="Times New Roman"/>
          <w:sz w:val="24"/>
          <w:szCs w:val="24"/>
          <w:lang w:eastAsia="ru-RU"/>
        </w:rPr>
        <w:t>. </w:t>
      </w:r>
      <w:r w:rsidR="00245872" w:rsidRPr="00D81AA0">
        <w:rPr>
          <w:rFonts w:cs="Times New Roman"/>
          <w:sz w:val="24"/>
          <w:szCs w:val="24"/>
          <w:lang w:eastAsia="ru-RU"/>
        </w:rPr>
        <w:t xml:space="preserve">Результаты ЕГЭ при приеме на </w:t>
      </w:r>
      <w:proofErr w:type="gramStart"/>
      <w:r w:rsidR="00245872" w:rsidRPr="00D81AA0">
        <w:rPr>
          <w:rFonts w:cs="Times New Roman"/>
          <w:sz w:val="24"/>
          <w:szCs w:val="24"/>
          <w:lang w:eastAsia="ru-RU"/>
        </w:rPr>
        <w:t>обучение по программам</w:t>
      </w:r>
      <w:proofErr w:type="gramEnd"/>
      <w:r w:rsidR="00245872" w:rsidRPr="00D81AA0">
        <w:rPr>
          <w:rFonts w:cs="Times New Roman"/>
          <w:sz w:val="24"/>
          <w:szCs w:val="24"/>
          <w:lang w:eastAsia="ru-RU"/>
        </w:rPr>
        <w:t xml:space="preserve"> бакалавриата и программам специалитета действительны четыре года, следующих за годом получения таких результатов.</w:t>
      </w:r>
    </w:p>
    <w:p w:rsidR="00107EAE" w:rsidRPr="00D81AA0" w:rsidRDefault="00107EAE" w:rsidP="00107EAE">
      <w:pPr>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p>
    <w:p w:rsidR="00245872" w:rsidRPr="00D81AA0" w:rsidRDefault="00245872" w:rsidP="00107EAE">
      <w:pPr>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r w:rsidRPr="00D81AA0">
        <w:rPr>
          <w:rFonts w:cs="Times New Roman"/>
          <w:b/>
          <w:sz w:val="24"/>
          <w:szCs w:val="24"/>
          <w:lang w:eastAsia="ru-RU"/>
        </w:rPr>
        <w:t xml:space="preserve">Обязанности участника </w:t>
      </w:r>
      <w:r w:rsidRPr="00D81AA0">
        <w:rPr>
          <w:rFonts w:cs="Times New Roman"/>
          <w:b/>
          <w:color w:val="000000"/>
          <w:sz w:val="24"/>
          <w:szCs w:val="24"/>
          <w:lang w:eastAsia="ru-RU"/>
        </w:rPr>
        <w:t>экзамена</w:t>
      </w:r>
      <w:r w:rsidRPr="00D81AA0">
        <w:rPr>
          <w:rFonts w:cs="Times New Roman"/>
          <w:color w:val="000000"/>
          <w:sz w:val="24"/>
          <w:szCs w:val="24"/>
          <w:lang w:eastAsia="ru-RU"/>
        </w:rPr>
        <w:t xml:space="preserve"> </w:t>
      </w:r>
      <w:r w:rsidRPr="00D81AA0">
        <w:rPr>
          <w:rFonts w:cs="Times New Roman"/>
          <w:b/>
          <w:sz w:val="24"/>
          <w:szCs w:val="24"/>
          <w:lang w:eastAsia="ru-RU"/>
        </w:rPr>
        <w:t>в рамках участия в ЕГЭ:</w:t>
      </w:r>
    </w:p>
    <w:p w:rsidR="00245872" w:rsidRPr="00D81AA0" w:rsidRDefault="00107EAE" w:rsidP="00107EAE">
      <w:pPr>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r w:rsidRPr="00D81AA0">
        <w:rPr>
          <w:rFonts w:cs="Times New Roman"/>
          <w:sz w:val="24"/>
          <w:szCs w:val="24"/>
          <w:lang w:eastAsia="ru-RU"/>
        </w:rPr>
        <w:t>1. </w:t>
      </w:r>
      <w:r w:rsidR="00245872" w:rsidRPr="00D81AA0">
        <w:rPr>
          <w:rFonts w:cs="Times New Roman"/>
          <w:sz w:val="24"/>
          <w:szCs w:val="24"/>
          <w:lang w:eastAsia="ru-RU"/>
        </w:rPr>
        <w:t>В</w:t>
      </w:r>
      <w:r w:rsidR="007D473E" w:rsidRPr="00D81AA0">
        <w:rPr>
          <w:rFonts w:cs="Times New Roman"/>
          <w:sz w:val="24"/>
          <w:szCs w:val="24"/>
          <w:lang w:eastAsia="ru-RU"/>
        </w:rPr>
        <w:t xml:space="preserve"> </w:t>
      </w:r>
      <w:r w:rsidR="00245872" w:rsidRPr="00D81AA0">
        <w:rPr>
          <w:rFonts w:cs="Times New Roman"/>
          <w:sz w:val="24"/>
          <w:szCs w:val="24"/>
          <w:lang w:eastAsia="ru-RU"/>
        </w:rPr>
        <w:t xml:space="preserve">день экзамена участник </w:t>
      </w:r>
      <w:r w:rsidR="00245872" w:rsidRPr="00D81AA0">
        <w:rPr>
          <w:rFonts w:cs="Times New Roman"/>
          <w:color w:val="000000"/>
          <w:sz w:val="24"/>
          <w:szCs w:val="24"/>
          <w:lang w:eastAsia="ru-RU"/>
        </w:rPr>
        <w:t xml:space="preserve">экзамена </w:t>
      </w:r>
      <w:r w:rsidR="00245872" w:rsidRPr="00D81AA0">
        <w:rPr>
          <w:rFonts w:cs="Times New Roman"/>
          <w:sz w:val="24"/>
          <w:szCs w:val="24"/>
          <w:lang w:eastAsia="ru-RU"/>
        </w:rPr>
        <w:t>должен прибыть в</w:t>
      </w:r>
      <w:r w:rsidR="007D473E" w:rsidRPr="00D81AA0">
        <w:rPr>
          <w:rFonts w:cs="Times New Roman"/>
          <w:sz w:val="24"/>
          <w:szCs w:val="24"/>
          <w:lang w:eastAsia="ru-RU"/>
        </w:rPr>
        <w:t xml:space="preserve"> </w:t>
      </w:r>
      <w:r w:rsidR="00245872" w:rsidRPr="00D81AA0">
        <w:rPr>
          <w:rFonts w:cs="Times New Roman"/>
          <w:sz w:val="24"/>
          <w:szCs w:val="24"/>
          <w:lang w:eastAsia="ru-RU"/>
        </w:rPr>
        <w:t>ППЭ не</w:t>
      </w:r>
      <w:r w:rsidR="007D473E" w:rsidRPr="00D81AA0">
        <w:rPr>
          <w:rFonts w:cs="Times New Roman"/>
          <w:sz w:val="24"/>
          <w:szCs w:val="24"/>
          <w:lang w:eastAsia="ru-RU"/>
        </w:rPr>
        <w:t xml:space="preserve"> </w:t>
      </w:r>
      <w:r w:rsidR="00245872" w:rsidRPr="00D81AA0">
        <w:rPr>
          <w:rFonts w:cs="Times New Roman"/>
          <w:sz w:val="24"/>
          <w:szCs w:val="24"/>
          <w:lang w:eastAsia="ru-RU"/>
        </w:rPr>
        <w:t>менее чем за 45 минут до</w:t>
      </w:r>
      <w:r w:rsidR="007D473E" w:rsidRPr="00D81AA0">
        <w:rPr>
          <w:rFonts w:cs="Times New Roman"/>
          <w:sz w:val="24"/>
          <w:szCs w:val="24"/>
          <w:lang w:eastAsia="ru-RU"/>
        </w:rPr>
        <w:t xml:space="preserve"> </w:t>
      </w:r>
      <w:r w:rsidR="00245872" w:rsidRPr="00D81AA0">
        <w:rPr>
          <w:rFonts w:cs="Times New Roman"/>
          <w:sz w:val="24"/>
          <w:szCs w:val="24"/>
          <w:lang w:eastAsia="ru-RU"/>
        </w:rPr>
        <w:t xml:space="preserve">его начала. Вход участников </w:t>
      </w:r>
      <w:r w:rsidR="00245872" w:rsidRPr="00D81AA0">
        <w:rPr>
          <w:rFonts w:cs="Times New Roman"/>
          <w:color w:val="000000"/>
          <w:sz w:val="24"/>
          <w:szCs w:val="24"/>
          <w:lang w:eastAsia="ru-RU"/>
        </w:rPr>
        <w:t xml:space="preserve">экзамена </w:t>
      </w:r>
      <w:r w:rsidR="00245872" w:rsidRPr="00D81AA0">
        <w:rPr>
          <w:rFonts w:cs="Times New Roman"/>
          <w:sz w:val="24"/>
          <w:szCs w:val="24"/>
          <w:lang w:eastAsia="ru-RU"/>
        </w:rPr>
        <w:t>в</w:t>
      </w:r>
      <w:r w:rsidR="007D473E" w:rsidRPr="00D81AA0">
        <w:rPr>
          <w:rFonts w:cs="Times New Roman"/>
          <w:sz w:val="24"/>
          <w:szCs w:val="24"/>
          <w:lang w:eastAsia="ru-RU"/>
        </w:rPr>
        <w:t xml:space="preserve"> </w:t>
      </w:r>
      <w:r w:rsidR="00245872" w:rsidRPr="00D81AA0">
        <w:rPr>
          <w:rFonts w:cs="Times New Roman"/>
          <w:sz w:val="24"/>
          <w:szCs w:val="24"/>
          <w:lang w:eastAsia="ru-RU"/>
        </w:rPr>
        <w:t>ППЭ начинается с 09.00 по</w:t>
      </w:r>
      <w:r w:rsidR="007D473E" w:rsidRPr="00D81AA0">
        <w:rPr>
          <w:rFonts w:cs="Times New Roman"/>
          <w:sz w:val="24"/>
          <w:szCs w:val="24"/>
          <w:lang w:eastAsia="ru-RU"/>
        </w:rPr>
        <w:t xml:space="preserve"> </w:t>
      </w:r>
      <w:r w:rsidR="00245872" w:rsidRPr="00D81AA0">
        <w:rPr>
          <w:rFonts w:cs="Times New Roman"/>
          <w:sz w:val="24"/>
          <w:szCs w:val="24"/>
          <w:lang w:eastAsia="ru-RU"/>
        </w:rPr>
        <w:t xml:space="preserve">местному времени. </w:t>
      </w:r>
    </w:p>
    <w:p w:rsidR="00692D2D" w:rsidRPr="00D81AA0" w:rsidRDefault="00692D2D" w:rsidP="00107EAE">
      <w:pPr>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r w:rsidRPr="00D81AA0">
        <w:rPr>
          <w:rFonts w:cs="Times New Roman"/>
          <w:sz w:val="24"/>
          <w:szCs w:val="24"/>
          <w:lang w:eastAsia="ru-RU"/>
        </w:rPr>
        <w:t xml:space="preserve">В случае если участнику экзамена необходимо пронести в ППЭ лекарственный препарат, он должен предъявить медицинскому работнику медицинскую справку (на справке должны стоять штамп и печать медицинской организации, а также подпись и печать врача). Медицинский работник должен подтвердить, что проносимое лекарственное средство соответствует назначению врача. </w:t>
      </w:r>
    </w:p>
    <w:p w:rsidR="00E051C4" w:rsidRPr="00D81AA0" w:rsidRDefault="00E051C4" w:rsidP="00107EAE">
      <w:pPr>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r w:rsidRPr="00D81AA0">
        <w:rPr>
          <w:rFonts w:cs="Times New Roman"/>
          <w:sz w:val="24"/>
          <w:szCs w:val="24"/>
          <w:lang w:eastAsia="ru-RU"/>
        </w:rPr>
        <w:t>В случае если участнику экзамена по причине наличия у него медицинских устройств (кардиостимулятор, слухов</w:t>
      </w:r>
      <w:r w:rsidR="00742588" w:rsidRPr="00D81AA0">
        <w:rPr>
          <w:rFonts w:cs="Times New Roman"/>
          <w:sz w:val="24"/>
          <w:szCs w:val="24"/>
          <w:lang w:eastAsia="ru-RU"/>
        </w:rPr>
        <w:t>ой</w:t>
      </w:r>
      <w:r w:rsidRPr="00D81AA0">
        <w:rPr>
          <w:rFonts w:cs="Times New Roman"/>
          <w:sz w:val="24"/>
          <w:szCs w:val="24"/>
          <w:lang w:eastAsia="ru-RU"/>
        </w:rPr>
        <w:t xml:space="preserve"> аппарат, инсулинов</w:t>
      </w:r>
      <w:r w:rsidR="00742588" w:rsidRPr="00D81AA0">
        <w:rPr>
          <w:rFonts w:cs="Times New Roman"/>
          <w:sz w:val="24"/>
          <w:szCs w:val="24"/>
          <w:lang w:eastAsia="ru-RU"/>
        </w:rPr>
        <w:t>ая</w:t>
      </w:r>
      <w:r w:rsidRPr="00D81AA0">
        <w:rPr>
          <w:rFonts w:cs="Times New Roman"/>
          <w:sz w:val="24"/>
          <w:szCs w:val="24"/>
          <w:lang w:eastAsia="ru-RU"/>
        </w:rPr>
        <w:t xml:space="preserve"> помп</w:t>
      </w:r>
      <w:r w:rsidR="00742588" w:rsidRPr="00D81AA0">
        <w:rPr>
          <w:rFonts w:cs="Times New Roman"/>
          <w:sz w:val="24"/>
          <w:szCs w:val="24"/>
          <w:lang w:eastAsia="ru-RU"/>
        </w:rPr>
        <w:t>а</w:t>
      </w:r>
      <w:r w:rsidRPr="00D81AA0">
        <w:rPr>
          <w:rFonts w:cs="Times New Roman"/>
          <w:sz w:val="24"/>
          <w:szCs w:val="24"/>
          <w:lang w:eastAsia="ru-RU"/>
        </w:rPr>
        <w:t xml:space="preserve"> и т.д.) противопоказано прохождение через рамку металлоискателя при входе в ППЭ, необходимо предъявить медицинский документ, подтверждающий факт наличия данного медицинского устройства.</w:t>
      </w:r>
    </w:p>
    <w:p w:rsidR="00245872" w:rsidRPr="00D81AA0" w:rsidRDefault="007D473E" w:rsidP="007D473E">
      <w:pPr>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r w:rsidRPr="00D81AA0">
        <w:rPr>
          <w:rFonts w:cs="Times New Roman"/>
          <w:sz w:val="24"/>
          <w:szCs w:val="24"/>
          <w:lang w:eastAsia="ru-RU"/>
        </w:rPr>
        <w:t>2. </w:t>
      </w:r>
      <w:r w:rsidR="00245872" w:rsidRPr="00D81AA0">
        <w:rPr>
          <w:rFonts w:cs="Times New Roman"/>
          <w:sz w:val="24"/>
          <w:szCs w:val="24"/>
          <w:lang w:eastAsia="ru-RU"/>
        </w:rPr>
        <w:t xml:space="preserve">Допуск участников </w:t>
      </w:r>
      <w:r w:rsidR="00245872" w:rsidRPr="00D81AA0">
        <w:rPr>
          <w:rFonts w:cs="Times New Roman"/>
          <w:color w:val="000000"/>
          <w:sz w:val="24"/>
          <w:szCs w:val="24"/>
          <w:lang w:eastAsia="ru-RU"/>
        </w:rPr>
        <w:t xml:space="preserve">экзамена </w:t>
      </w:r>
      <w:r w:rsidR="00245872" w:rsidRPr="00D81AA0">
        <w:rPr>
          <w:rFonts w:cs="Times New Roman"/>
          <w:sz w:val="24"/>
          <w:szCs w:val="24"/>
          <w:lang w:eastAsia="ru-RU"/>
        </w:rPr>
        <w:t>в П</w:t>
      </w:r>
      <w:r w:rsidRPr="00D81AA0">
        <w:rPr>
          <w:rFonts w:cs="Times New Roman"/>
          <w:sz w:val="24"/>
          <w:szCs w:val="24"/>
          <w:lang w:eastAsia="ru-RU"/>
        </w:rPr>
        <w:t xml:space="preserve">ПЭ осуществляется при наличии у </w:t>
      </w:r>
      <w:r w:rsidR="00245872" w:rsidRPr="00D81AA0">
        <w:rPr>
          <w:rFonts w:cs="Times New Roman"/>
          <w:sz w:val="24"/>
          <w:szCs w:val="24"/>
          <w:lang w:eastAsia="ru-RU"/>
        </w:rPr>
        <w:t xml:space="preserve">них документов, удостоверяющих их личность, и при наличии их </w:t>
      </w:r>
      <w:r w:rsidRPr="00D81AA0">
        <w:rPr>
          <w:rFonts w:cs="Times New Roman"/>
          <w:sz w:val="24"/>
          <w:szCs w:val="24"/>
          <w:lang w:eastAsia="ru-RU"/>
        </w:rPr>
        <w:t xml:space="preserve">в списках распределения в </w:t>
      </w:r>
      <w:r w:rsidR="00245872" w:rsidRPr="00D81AA0">
        <w:rPr>
          <w:rFonts w:cs="Times New Roman"/>
          <w:sz w:val="24"/>
          <w:szCs w:val="24"/>
          <w:lang w:eastAsia="ru-RU"/>
        </w:rPr>
        <w:t xml:space="preserve">данный ППЭ. </w:t>
      </w:r>
    </w:p>
    <w:p w:rsidR="00C26D84" w:rsidRPr="00D81AA0" w:rsidRDefault="007D473E" w:rsidP="007D473E">
      <w:pPr>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r w:rsidRPr="00D81AA0">
        <w:rPr>
          <w:rFonts w:cs="Times New Roman"/>
          <w:sz w:val="24"/>
          <w:szCs w:val="24"/>
          <w:lang w:eastAsia="ru-RU"/>
        </w:rPr>
        <w:t>3. </w:t>
      </w:r>
      <w:r w:rsidR="00245872" w:rsidRPr="00D81AA0">
        <w:rPr>
          <w:rFonts w:cs="Times New Roman"/>
          <w:sz w:val="24"/>
          <w:szCs w:val="24"/>
          <w:lang w:eastAsia="ru-RU"/>
        </w:rPr>
        <w:t xml:space="preserve">Если участник </w:t>
      </w:r>
      <w:r w:rsidR="00245872" w:rsidRPr="00D81AA0">
        <w:rPr>
          <w:rFonts w:cs="Times New Roman"/>
          <w:color w:val="000000"/>
          <w:sz w:val="24"/>
          <w:szCs w:val="24"/>
          <w:lang w:eastAsia="ru-RU"/>
        </w:rPr>
        <w:t xml:space="preserve">экзамена </w:t>
      </w:r>
      <w:r w:rsidR="00245872" w:rsidRPr="00D81AA0">
        <w:rPr>
          <w:rFonts w:cs="Times New Roman"/>
          <w:sz w:val="24"/>
          <w:szCs w:val="24"/>
          <w:lang w:eastAsia="ru-RU"/>
        </w:rPr>
        <w:t>опоздал на</w:t>
      </w:r>
      <w:r w:rsidRPr="00D81AA0">
        <w:rPr>
          <w:rFonts w:cs="Times New Roman"/>
          <w:sz w:val="24"/>
          <w:szCs w:val="24"/>
          <w:lang w:eastAsia="ru-RU"/>
        </w:rPr>
        <w:t xml:space="preserve"> </w:t>
      </w:r>
      <w:r w:rsidR="00245872" w:rsidRPr="00D81AA0">
        <w:rPr>
          <w:rFonts w:cs="Times New Roman"/>
          <w:sz w:val="24"/>
          <w:szCs w:val="24"/>
          <w:lang w:eastAsia="ru-RU"/>
        </w:rPr>
        <w:t>экзаме</w:t>
      </w:r>
      <w:r w:rsidRPr="00D81AA0">
        <w:rPr>
          <w:rFonts w:cs="Times New Roman"/>
          <w:sz w:val="24"/>
          <w:szCs w:val="24"/>
          <w:lang w:eastAsia="ru-RU"/>
        </w:rPr>
        <w:t xml:space="preserve">н, он допускается к сдаче ЕГЭ в </w:t>
      </w:r>
      <w:r w:rsidR="00245872" w:rsidRPr="00D81AA0">
        <w:rPr>
          <w:rFonts w:cs="Times New Roman"/>
          <w:sz w:val="24"/>
          <w:szCs w:val="24"/>
          <w:lang w:eastAsia="ru-RU"/>
        </w:rPr>
        <w:t>установленном порядке, при этом время окончания экзамена не</w:t>
      </w:r>
      <w:r w:rsidRPr="00D81AA0">
        <w:rPr>
          <w:rFonts w:cs="Times New Roman"/>
          <w:sz w:val="24"/>
          <w:szCs w:val="24"/>
          <w:lang w:eastAsia="ru-RU"/>
        </w:rPr>
        <w:t xml:space="preserve"> </w:t>
      </w:r>
      <w:r w:rsidR="00245872" w:rsidRPr="00D81AA0">
        <w:rPr>
          <w:rFonts w:cs="Times New Roman"/>
          <w:sz w:val="24"/>
          <w:szCs w:val="24"/>
          <w:lang w:eastAsia="ru-RU"/>
        </w:rPr>
        <w:t>продлевается, о</w:t>
      </w:r>
      <w:r w:rsidRPr="00D81AA0">
        <w:rPr>
          <w:rFonts w:cs="Times New Roman"/>
          <w:sz w:val="24"/>
          <w:szCs w:val="24"/>
          <w:lang w:eastAsia="ru-RU"/>
        </w:rPr>
        <w:t xml:space="preserve"> </w:t>
      </w:r>
      <w:r w:rsidR="00245872" w:rsidRPr="00D81AA0">
        <w:rPr>
          <w:rFonts w:cs="Times New Roman"/>
          <w:sz w:val="24"/>
          <w:szCs w:val="24"/>
          <w:lang w:eastAsia="ru-RU"/>
        </w:rPr>
        <w:t xml:space="preserve">чем сообщается участнику </w:t>
      </w:r>
      <w:r w:rsidR="00245872" w:rsidRPr="00D81AA0">
        <w:rPr>
          <w:rFonts w:cs="Times New Roman"/>
          <w:color w:val="000000"/>
          <w:sz w:val="24"/>
          <w:szCs w:val="24"/>
          <w:lang w:eastAsia="ru-RU"/>
        </w:rPr>
        <w:t>экзамена</w:t>
      </w:r>
      <w:r w:rsidR="00245872" w:rsidRPr="00D81AA0">
        <w:rPr>
          <w:rFonts w:cs="Times New Roman"/>
          <w:sz w:val="24"/>
          <w:szCs w:val="24"/>
          <w:lang w:eastAsia="ru-RU"/>
        </w:rPr>
        <w:t>.</w:t>
      </w:r>
      <w:r w:rsidR="00C26D84" w:rsidRPr="00D81AA0">
        <w:rPr>
          <w:rFonts w:cs="Times New Roman"/>
          <w:sz w:val="24"/>
          <w:szCs w:val="24"/>
          <w:lang w:eastAsia="ru-RU"/>
        </w:rPr>
        <w:t xml:space="preserve"> </w:t>
      </w:r>
    </w:p>
    <w:p w:rsidR="00245872" w:rsidRPr="00D81AA0" w:rsidRDefault="00245872" w:rsidP="00C26D84">
      <w:pPr>
        <w:pBdr>
          <w:top w:val="none" w:sz="0" w:space="0" w:color="auto"/>
          <w:left w:val="none" w:sz="0" w:space="0" w:color="auto"/>
          <w:bottom w:val="none" w:sz="0" w:space="0" w:color="auto"/>
          <w:right w:val="none" w:sz="0" w:space="0" w:color="auto"/>
          <w:between w:val="none" w:sz="0" w:space="0" w:color="auto"/>
        </w:pBdr>
        <w:ind w:firstLine="710"/>
        <w:contextualSpacing/>
        <w:jc w:val="both"/>
        <w:rPr>
          <w:rFonts w:cs="Times New Roman"/>
          <w:sz w:val="24"/>
          <w:szCs w:val="24"/>
          <w:lang w:eastAsia="ru-RU"/>
        </w:rPr>
      </w:pPr>
      <w:r w:rsidRPr="00D81AA0">
        <w:rPr>
          <w:rFonts w:cs="Times New Roman"/>
          <w:sz w:val="24"/>
          <w:szCs w:val="24"/>
          <w:lang w:eastAsia="ru-RU"/>
        </w:rPr>
        <w:t xml:space="preserve">В случае проведения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w:t>
      </w:r>
      <w:proofErr w:type="gramStart"/>
      <w:r w:rsidRPr="00D81AA0">
        <w:rPr>
          <w:rFonts w:cs="Times New Roman"/>
          <w:sz w:val="24"/>
          <w:szCs w:val="24"/>
          <w:lang w:eastAsia="ru-RU"/>
        </w:rPr>
        <w:t>Персональное</w:t>
      </w:r>
      <w:proofErr w:type="gramEnd"/>
      <w:r w:rsidRPr="00D81AA0">
        <w:rPr>
          <w:rFonts w:cs="Times New Roman"/>
          <w:sz w:val="24"/>
          <w:szCs w:val="24"/>
          <w:lang w:eastAsia="ru-RU"/>
        </w:rPr>
        <w:t xml:space="preserve"> аудирование для опоздавших участников не проводится (за исключением случая, когда в аудитории нет других участников экзамена).</w:t>
      </w:r>
    </w:p>
    <w:p w:rsidR="00245872" w:rsidRPr="00D81AA0" w:rsidRDefault="00245872" w:rsidP="00245872">
      <w:pPr>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r w:rsidRPr="00D81AA0">
        <w:rPr>
          <w:rFonts w:cs="Times New Roman"/>
          <w:sz w:val="24"/>
          <w:szCs w:val="24"/>
          <w:lang w:eastAsia="ru-RU"/>
        </w:rPr>
        <w:t xml:space="preserve">Повторный общий инструктаж для опоздавших участников </w:t>
      </w:r>
      <w:r w:rsidRPr="00D81AA0">
        <w:rPr>
          <w:rFonts w:cs="Times New Roman"/>
          <w:color w:val="000000"/>
          <w:sz w:val="24"/>
          <w:szCs w:val="24"/>
          <w:lang w:eastAsia="ru-RU"/>
        </w:rPr>
        <w:t xml:space="preserve">экзамена </w:t>
      </w:r>
      <w:r w:rsidR="007D473E" w:rsidRPr="00D81AA0">
        <w:rPr>
          <w:rFonts w:cs="Times New Roman"/>
          <w:sz w:val="24"/>
          <w:szCs w:val="24"/>
          <w:lang w:eastAsia="ru-RU"/>
        </w:rPr>
        <w:t xml:space="preserve">не </w:t>
      </w:r>
      <w:r w:rsidRPr="00D81AA0">
        <w:rPr>
          <w:rFonts w:cs="Times New Roman"/>
          <w:sz w:val="24"/>
          <w:szCs w:val="24"/>
          <w:lang w:eastAsia="ru-RU"/>
        </w:rPr>
        <w:t>проводится. Организаторы предоставляют необходимую информацию для заполнения регистрационных полей бланков ЕГЭ.</w:t>
      </w:r>
    </w:p>
    <w:p w:rsidR="00245872" w:rsidRPr="00D81AA0" w:rsidRDefault="00245872" w:rsidP="00245872">
      <w:pPr>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r w:rsidRPr="00D81AA0">
        <w:rPr>
          <w:rFonts w:cs="Times New Roman"/>
          <w:sz w:val="24"/>
          <w:szCs w:val="24"/>
          <w:lang w:eastAsia="ru-RU"/>
        </w:rPr>
        <w:lastRenderedPageBreak/>
        <w:t xml:space="preserve">В случае отсутствия по объективным причинам у участника ГИА </w:t>
      </w:r>
      <w:r w:rsidR="00191DE5" w:rsidRPr="00D81AA0">
        <w:rPr>
          <w:rFonts w:cs="Times New Roman"/>
          <w:sz w:val="24"/>
          <w:szCs w:val="24"/>
          <w:lang w:eastAsia="ru-RU"/>
        </w:rPr>
        <w:t xml:space="preserve">в форме ЕГЭ </w:t>
      </w:r>
      <w:r w:rsidRPr="00D81AA0">
        <w:rPr>
          <w:rFonts w:cs="Times New Roman"/>
          <w:sz w:val="24"/>
          <w:szCs w:val="24"/>
          <w:lang w:eastAsia="ru-RU"/>
        </w:rPr>
        <w:t>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245872" w:rsidRPr="00D81AA0" w:rsidRDefault="00245872" w:rsidP="00245872">
      <w:pPr>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r w:rsidRPr="00D81AA0">
        <w:rPr>
          <w:rFonts w:cs="Times New Roman"/>
          <w:sz w:val="24"/>
          <w:szCs w:val="24"/>
          <w:lang w:eastAsia="ru-RU"/>
        </w:rPr>
        <w:t>В случае отсутствия документа, удостоверяющего личность, у участника ЕГЭ (выпускника прошлых лет)</w:t>
      </w:r>
      <w:r w:rsidR="007D473E" w:rsidRPr="00D81AA0">
        <w:rPr>
          <w:rFonts w:cs="Times New Roman"/>
          <w:sz w:val="24"/>
          <w:szCs w:val="24"/>
          <w:lang w:eastAsia="ru-RU"/>
        </w:rPr>
        <w:t>,</w:t>
      </w:r>
      <w:r w:rsidRPr="00D81AA0">
        <w:rPr>
          <w:rFonts w:cs="Times New Roman"/>
          <w:sz w:val="24"/>
          <w:szCs w:val="24"/>
          <w:lang w:eastAsia="ru-RU"/>
        </w:rPr>
        <w:t xml:space="preserve"> он не допускается в ППЭ. Повторно к участию в ЕГЭ по данному учебному предмету в резервные сроки указанные участники ЕГЭ могут быть допущены только по решению председателя ГЭК.</w:t>
      </w:r>
    </w:p>
    <w:p w:rsidR="00245872" w:rsidRPr="00D81AA0" w:rsidRDefault="007D473E" w:rsidP="00245872">
      <w:pPr>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r w:rsidRPr="00D81AA0">
        <w:rPr>
          <w:rFonts w:cs="Times New Roman"/>
          <w:sz w:val="24"/>
          <w:szCs w:val="24"/>
          <w:lang w:eastAsia="ru-RU"/>
        </w:rPr>
        <w:t>4. </w:t>
      </w:r>
      <w:r w:rsidR="00245872" w:rsidRPr="00D81AA0">
        <w:rPr>
          <w:rFonts w:cs="Times New Roman"/>
          <w:sz w:val="24"/>
          <w:szCs w:val="24"/>
          <w:lang w:eastAsia="ru-RU"/>
        </w:rPr>
        <w:t xml:space="preserve">В день проведения экзамена (в период с момента входа в ППЭ и до окончания экзамена) в ППЭ участникам </w:t>
      </w:r>
      <w:r w:rsidR="00245872" w:rsidRPr="00D81AA0">
        <w:rPr>
          <w:rFonts w:cs="Times New Roman"/>
          <w:color w:val="000000"/>
          <w:sz w:val="24"/>
          <w:szCs w:val="24"/>
          <w:lang w:eastAsia="ru-RU"/>
        </w:rPr>
        <w:t xml:space="preserve">экзамена </w:t>
      </w:r>
      <w:r w:rsidR="00245872" w:rsidRPr="00D81AA0">
        <w:rPr>
          <w:rFonts w:cs="Times New Roman"/>
          <w:sz w:val="24"/>
          <w:szCs w:val="24"/>
          <w:lang w:eastAsia="ru-RU"/>
        </w:rPr>
        <w:t xml:space="preserve">запрещается </w:t>
      </w:r>
      <w:r w:rsidR="00245872" w:rsidRPr="00D81AA0">
        <w:rPr>
          <w:rFonts w:cs="Times New Roman"/>
          <w:color w:val="000000"/>
          <w:sz w:val="24"/>
          <w:szCs w:val="24"/>
          <w:lang w:eastAsia="ru-RU"/>
        </w:rPr>
        <w:t xml:space="preserve">иметь </w:t>
      </w:r>
      <w:r w:rsidR="00245872" w:rsidRPr="00D81AA0">
        <w:rPr>
          <w:rFonts w:cs="Times New Roman"/>
          <w:sz w:val="24"/>
          <w:szCs w:val="24"/>
          <w:lang w:eastAsia="ru-RU"/>
        </w:rPr>
        <w:t>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от образовательной  организации), средства связи, электронно-вычислительную технику, фото-, ауди</w:t>
      </w:r>
      <w:proofErr w:type="gramStart"/>
      <w:r w:rsidR="00245872" w:rsidRPr="00D81AA0">
        <w:rPr>
          <w:rFonts w:cs="Times New Roman"/>
          <w:sz w:val="24"/>
          <w:szCs w:val="24"/>
          <w:lang w:eastAsia="ru-RU"/>
        </w:rPr>
        <w:t>о-</w:t>
      </w:r>
      <w:proofErr w:type="gramEnd"/>
      <w:r w:rsidR="00245872" w:rsidRPr="00D81AA0">
        <w:rPr>
          <w:rFonts w:cs="Times New Roman"/>
          <w:sz w:val="24"/>
          <w:szCs w:val="24"/>
          <w:lang w:eastAsia="ru-RU"/>
        </w:rPr>
        <w:t xml:space="preserve"> и видеоаппаратуру, справочные материалы, письменные заметки </w:t>
      </w:r>
      <w:proofErr w:type="gramStart"/>
      <w:r w:rsidR="00245872" w:rsidRPr="00D81AA0">
        <w:rPr>
          <w:rFonts w:cs="Times New Roman"/>
          <w:sz w:val="24"/>
          <w:szCs w:val="24"/>
          <w:lang w:eastAsia="ru-RU"/>
        </w:rPr>
        <w:t xml:space="preserve">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w:t>
      </w:r>
      <w:r w:rsidR="00792114" w:rsidRPr="00D81AA0">
        <w:rPr>
          <w:rFonts w:cs="Times New Roman"/>
          <w:sz w:val="24"/>
          <w:szCs w:val="24"/>
          <w:lang w:eastAsia="ru-RU"/>
        </w:rPr>
        <w:t>контрольно-измерительные материалы (далее – КИМ)</w:t>
      </w:r>
      <w:r w:rsidR="00245872" w:rsidRPr="00D81AA0">
        <w:rPr>
          <w:rFonts w:cs="Times New Roman"/>
          <w:sz w:val="24"/>
          <w:szCs w:val="24"/>
          <w:lang w:eastAsia="ru-RU"/>
        </w:rPr>
        <w:t xml:space="preserve"> и листы бумаги для черновиков</w:t>
      </w:r>
      <w:r w:rsidR="00245872" w:rsidRPr="00D81AA0">
        <w:rPr>
          <w:rFonts w:cs="Times New Roman"/>
          <w:sz w:val="24"/>
          <w:szCs w:val="24"/>
        </w:rPr>
        <w:t xml:space="preserve"> </w:t>
      </w:r>
      <w:r w:rsidR="00245872" w:rsidRPr="00D81AA0">
        <w:rPr>
          <w:rFonts w:cs="Times New Roman"/>
          <w:sz w:val="24"/>
          <w:szCs w:val="24"/>
          <w:lang w:eastAsia="ru-RU"/>
        </w:rPr>
        <w:t xml:space="preserve">со штампом образовательной организации, на базе которой организован ППЭ, на бумажном или электронном носителях, фотографировать экзаменационные материалы. </w:t>
      </w:r>
      <w:proofErr w:type="gramEnd"/>
    </w:p>
    <w:p w:rsidR="00245872" w:rsidRPr="00D81AA0" w:rsidRDefault="00245872" w:rsidP="00FA1B6F">
      <w:pPr>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r w:rsidRPr="00D81AA0">
        <w:rPr>
          <w:rFonts w:cs="Times New Roman"/>
          <w:sz w:val="24"/>
          <w:szCs w:val="24"/>
          <w:lang w:eastAsia="ru-RU"/>
        </w:rPr>
        <w:t xml:space="preserve">Рекомендуется взять с собой на экзамен только необходимые вещи. Иные личные вещи участники </w:t>
      </w:r>
      <w:r w:rsidRPr="00D81AA0">
        <w:rPr>
          <w:rFonts w:cs="Times New Roman"/>
          <w:color w:val="000000"/>
          <w:sz w:val="24"/>
          <w:szCs w:val="24"/>
          <w:lang w:eastAsia="ru-RU"/>
        </w:rPr>
        <w:t xml:space="preserve">экзамена </w:t>
      </w:r>
      <w:r w:rsidRPr="00D81AA0">
        <w:rPr>
          <w:rFonts w:cs="Times New Roman"/>
          <w:sz w:val="24"/>
          <w:szCs w:val="24"/>
          <w:lang w:eastAsia="ru-RU"/>
        </w:rPr>
        <w:t xml:space="preserve">обязаны оставить в специально выделенном в здании (комплексе зданий), где </w:t>
      </w:r>
      <w:proofErr w:type="gramStart"/>
      <w:r w:rsidRPr="00D81AA0">
        <w:rPr>
          <w:rFonts w:cs="Times New Roman"/>
          <w:sz w:val="24"/>
          <w:szCs w:val="24"/>
          <w:lang w:eastAsia="ru-RU"/>
        </w:rPr>
        <w:t>расположен</w:t>
      </w:r>
      <w:proofErr w:type="gramEnd"/>
      <w:r w:rsidRPr="00D81AA0">
        <w:rPr>
          <w:rFonts w:cs="Times New Roman"/>
          <w:sz w:val="24"/>
          <w:szCs w:val="24"/>
          <w:lang w:eastAsia="ru-RU"/>
        </w:rPr>
        <w:t xml:space="preserve"> ППЭ, до входа в ППЭ</w:t>
      </w:r>
      <w:r w:rsidR="00792114" w:rsidRPr="00D81AA0">
        <w:rPr>
          <w:rFonts w:cs="Times New Roman"/>
          <w:sz w:val="24"/>
          <w:szCs w:val="24"/>
          <w:lang w:eastAsia="ru-RU"/>
        </w:rPr>
        <w:t>,</w:t>
      </w:r>
      <w:r w:rsidRPr="00D81AA0">
        <w:rPr>
          <w:rFonts w:cs="Times New Roman"/>
          <w:sz w:val="24"/>
          <w:szCs w:val="24"/>
          <w:lang w:eastAsia="ru-RU"/>
        </w:rPr>
        <w:t xml:space="preserve"> месте (помещении) для хранения личных вещей участников </w:t>
      </w:r>
      <w:r w:rsidRPr="00D81AA0">
        <w:rPr>
          <w:rFonts w:cs="Times New Roman"/>
          <w:color w:val="000000"/>
          <w:sz w:val="24"/>
          <w:szCs w:val="24"/>
          <w:lang w:eastAsia="ru-RU"/>
        </w:rPr>
        <w:t>экзамена</w:t>
      </w:r>
      <w:r w:rsidRPr="00D81AA0">
        <w:rPr>
          <w:rFonts w:cs="Times New Roman"/>
          <w:sz w:val="24"/>
          <w:szCs w:val="24"/>
          <w:lang w:eastAsia="ru-RU"/>
        </w:rPr>
        <w:t xml:space="preserve">. Указанное место для личных вещей участников </w:t>
      </w:r>
      <w:r w:rsidRPr="00D81AA0">
        <w:rPr>
          <w:rFonts w:cs="Times New Roman"/>
          <w:color w:val="000000"/>
          <w:sz w:val="24"/>
          <w:szCs w:val="24"/>
          <w:lang w:eastAsia="ru-RU"/>
        </w:rPr>
        <w:t xml:space="preserve">экзамена </w:t>
      </w:r>
      <w:r w:rsidRPr="00D81AA0">
        <w:rPr>
          <w:rFonts w:cs="Times New Roman"/>
          <w:sz w:val="24"/>
          <w:szCs w:val="24"/>
          <w:lang w:eastAsia="ru-RU"/>
        </w:rPr>
        <w:t>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245872" w:rsidRPr="00D81AA0" w:rsidRDefault="00245872" w:rsidP="00245872">
      <w:pPr>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r w:rsidRPr="00D81AA0">
        <w:rPr>
          <w:rFonts w:cs="Times New Roman"/>
          <w:sz w:val="24"/>
          <w:szCs w:val="24"/>
          <w:lang w:eastAsia="ru-RU"/>
        </w:rPr>
        <w:t>5.</w:t>
      </w:r>
      <w:r w:rsidR="00792114" w:rsidRPr="00D81AA0">
        <w:rPr>
          <w:rFonts w:cs="Times New Roman"/>
          <w:sz w:val="24"/>
          <w:szCs w:val="24"/>
          <w:lang w:eastAsia="ru-RU"/>
        </w:rPr>
        <w:t> </w:t>
      </w:r>
      <w:r w:rsidRPr="00D81AA0">
        <w:rPr>
          <w:rFonts w:cs="Times New Roman"/>
          <w:sz w:val="24"/>
          <w:szCs w:val="24"/>
          <w:lang w:eastAsia="ru-RU"/>
        </w:rPr>
        <w:t xml:space="preserve">Участники </w:t>
      </w:r>
      <w:r w:rsidRPr="00D81AA0">
        <w:rPr>
          <w:rFonts w:cs="Times New Roman"/>
          <w:color w:val="000000"/>
          <w:sz w:val="24"/>
          <w:szCs w:val="24"/>
          <w:lang w:eastAsia="ru-RU"/>
        </w:rPr>
        <w:t xml:space="preserve">экзамена </w:t>
      </w:r>
      <w:r w:rsidRPr="00D81AA0">
        <w:rPr>
          <w:rFonts w:cs="Times New Roman"/>
          <w:sz w:val="24"/>
          <w:szCs w:val="24"/>
          <w:lang w:eastAsia="ru-RU"/>
        </w:rPr>
        <w:t>занимают рабочие места в аудитории в соответствии со списками распределения. Изменение рабочего места запрещено.</w:t>
      </w:r>
    </w:p>
    <w:p w:rsidR="00245872" w:rsidRPr="00D81AA0" w:rsidRDefault="00792114" w:rsidP="00245872">
      <w:pPr>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r w:rsidRPr="00D81AA0">
        <w:rPr>
          <w:rFonts w:cs="Times New Roman"/>
          <w:sz w:val="24"/>
          <w:szCs w:val="24"/>
          <w:lang w:eastAsia="ru-RU"/>
        </w:rPr>
        <w:t>6. </w:t>
      </w:r>
      <w:r w:rsidR="00245872" w:rsidRPr="00D81AA0">
        <w:rPr>
          <w:rFonts w:cs="Times New Roman"/>
          <w:sz w:val="24"/>
          <w:szCs w:val="24"/>
          <w:lang w:eastAsia="ru-RU"/>
        </w:rPr>
        <w:t xml:space="preserve">Во время экзамена участникам </w:t>
      </w:r>
      <w:r w:rsidR="00245872" w:rsidRPr="00D81AA0">
        <w:rPr>
          <w:rFonts w:cs="Times New Roman"/>
          <w:color w:val="000000"/>
          <w:sz w:val="24"/>
          <w:szCs w:val="24"/>
          <w:lang w:eastAsia="ru-RU"/>
        </w:rPr>
        <w:t xml:space="preserve">экзамена </w:t>
      </w:r>
      <w:r w:rsidR="00245872" w:rsidRPr="00D81AA0">
        <w:rPr>
          <w:rFonts w:cs="Times New Roman"/>
          <w:sz w:val="24"/>
          <w:szCs w:val="24"/>
          <w:lang w:eastAsia="ru-RU"/>
        </w:rPr>
        <w:t>запрещается общаться друг с другом, свободно перемещаться по аудитории и ППЭ, выходить из аудитории без разрешения организатора.</w:t>
      </w:r>
    </w:p>
    <w:p w:rsidR="00245872" w:rsidRPr="00D81AA0" w:rsidRDefault="00245872" w:rsidP="00245872">
      <w:pPr>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r w:rsidRPr="00D81AA0">
        <w:rPr>
          <w:rFonts w:cs="Times New Roman"/>
          <w:sz w:val="24"/>
          <w:szCs w:val="24"/>
          <w:lang w:eastAsia="ru-RU"/>
        </w:rPr>
        <w:t xml:space="preserve">При выходе из аудитории во время экзамена участник </w:t>
      </w:r>
      <w:r w:rsidRPr="00D81AA0">
        <w:rPr>
          <w:rFonts w:cs="Times New Roman"/>
          <w:color w:val="000000"/>
          <w:sz w:val="24"/>
          <w:szCs w:val="24"/>
          <w:lang w:eastAsia="ru-RU"/>
        </w:rPr>
        <w:t xml:space="preserve">экзамена </w:t>
      </w:r>
      <w:r w:rsidRPr="00D81AA0">
        <w:rPr>
          <w:rFonts w:cs="Times New Roman"/>
          <w:sz w:val="24"/>
          <w:szCs w:val="24"/>
          <w:lang w:eastAsia="ru-RU"/>
        </w:rPr>
        <w:t xml:space="preserve">должен оставить экзаменационные материалы, </w:t>
      </w:r>
      <w:r w:rsidR="00FA1B6F" w:rsidRPr="00D81AA0">
        <w:rPr>
          <w:rFonts w:cs="Times New Roman"/>
          <w:sz w:val="24"/>
          <w:szCs w:val="24"/>
          <w:lang w:eastAsia="ru-RU"/>
        </w:rPr>
        <w:t xml:space="preserve"> </w:t>
      </w:r>
      <w:r w:rsidRPr="00D81AA0">
        <w:rPr>
          <w:rFonts w:cs="Times New Roman"/>
          <w:sz w:val="24"/>
          <w:szCs w:val="24"/>
          <w:lang w:eastAsia="ru-RU"/>
        </w:rPr>
        <w:t>листы бумаги для черновиков со штампом образовательной организации, на базе которой организован ППЭ, и письменные принадлежности на рабочем столе.</w:t>
      </w:r>
    </w:p>
    <w:p w:rsidR="00245872" w:rsidRPr="00D81AA0" w:rsidRDefault="0077078D" w:rsidP="00245872">
      <w:pPr>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r w:rsidRPr="00D81AA0">
        <w:rPr>
          <w:rFonts w:cs="Times New Roman"/>
          <w:sz w:val="24"/>
          <w:szCs w:val="24"/>
          <w:lang w:eastAsia="ru-RU"/>
        </w:rPr>
        <w:t>7. </w:t>
      </w:r>
      <w:r w:rsidR="00245872" w:rsidRPr="00D81AA0">
        <w:rPr>
          <w:rFonts w:cs="Times New Roman"/>
          <w:sz w:val="24"/>
          <w:szCs w:val="24"/>
          <w:lang w:eastAsia="ru-RU"/>
        </w:rPr>
        <w:t xml:space="preserve">Участники </w:t>
      </w:r>
      <w:r w:rsidR="00245872" w:rsidRPr="00D81AA0">
        <w:rPr>
          <w:rFonts w:cs="Times New Roman"/>
          <w:color w:val="000000"/>
          <w:sz w:val="24"/>
          <w:szCs w:val="24"/>
          <w:lang w:eastAsia="ru-RU"/>
        </w:rPr>
        <w:t>экзамена</w:t>
      </w:r>
      <w:r w:rsidR="00245872" w:rsidRPr="00D81AA0">
        <w:rPr>
          <w:rFonts w:cs="Times New Roman"/>
          <w:sz w:val="24"/>
          <w:szCs w:val="24"/>
          <w:lang w:eastAsia="ru-RU"/>
        </w:rPr>
        <w:t xml:space="preserve">, допустившие нарушение указанных требований или иные нарушения Порядка, удаляются с экзамена. По данному факту лицами, ответственными за проведение ЕГЭ в ППЭ, составляется </w:t>
      </w:r>
      <w:r w:rsidR="00AB393B" w:rsidRPr="00D81AA0">
        <w:rPr>
          <w:rFonts w:cs="Times New Roman"/>
          <w:sz w:val="24"/>
          <w:szCs w:val="24"/>
          <w:lang w:eastAsia="ru-RU"/>
        </w:rPr>
        <w:t>А</w:t>
      </w:r>
      <w:r w:rsidR="00245872" w:rsidRPr="00D81AA0">
        <w:rPr>
          <w:rFonts w:cs="Times New Roman"/>
          <w:sz w:val="24"/>
          <w:szCs w:val="24"/>
          <w:lang w:eastAsia="ru-RU"/>
        </w:rPr>
        <w:t>кт, который переда</w:t>
      </w:r>
      <w:r w:rsidR="00C4235F" w:rsidRPr="00D81AA0">
        <w:rPr>
          <w:rFonts w:cs="Times New Roman"/>
          <w:sz w:val="24"/>
          <w:szCs w:val="24"/>
          <w:lang w:eastAsia="ru-RU"/>
        </w:rPr>
        <w:t>е</w:t>
      </w:r>
      <w:r w:rsidR="00245872" w:rsidRPr="00D81AA0">
        <w:rPr>
          <w:rFonts w:cs="Times New Roman"/>
          <w:sz w:val="24"/>
          <w:szCs w:val="24"/>
          <w:lang w:eastAsia="ru-RU"/>
        </w:rPr>
        <w:t xml:space="preserve">тся на рассмотрение председателю ГЭК. Если факт нарушения участником </w:t>
      </w:r>
      <w:r w:rsidR="00245872" w:rsidRPr="00D81AA0">
        <w:rPr>
          <w:rFonts w:cs="Times New Roman"/>
          <w:color w:val="000000"/>
          <w:sz w:val="24"/>
          <w:szCs w:val="24"/>
          <w:lang w:eastAsia="ru-RU"/>
        </w:rPr>
        <w:t xml:space="preserve">экзамена </w:t>
      </w:r>
      <w:r w:rsidR="00245872" w:rsidRPr="00D81AA0">
        <w:rPr>
          <w:rFonts w:cs="Times New Roman"/>
          <w:sz w:val="24"/>
          <w:szCs w:val="24"/>
          <w:lang w:eastAsia="ru-RU"/>
        </w:rPr>
        <w:t xml:space="preserve">Порядка подтверждается, председатель ГЭК принимает решение об аннулировании результатов участника </w:t>
      </w:r>
      <w:r w:rsidR="00245872" w:rsidRPr="00D81AA0">
        <w:rPr>
          <w:rFonts w:cs="Times New Roman"/>
          <w:color w:val="000000"/>
          <w:sz w:val="24"/>
          <w:szCs w:val="24"/>
          <w:lang w:eastAsia="ru-RU"/>
        </w:rPr>
        <w:t xml:space="preserve">экзамена </w:t>
      </w:r>
      <w:r w:rsidR="00245872" w:rsidRPr="00D81AA0">
        <w:rPr>
          <w:rFonts w:cs="Times New Roman"/>
          <w:sz w:val="24"/>
          <w:szCs w:val="24"/>
          <w:lang w:eastAsia="ru-RU"/>
        </w:rPr>
        <w:t xml:space="preserve">по соответствующему учебному предмету. </w:t>
      </w:r>
    </w:p>
    <w:p w:rsidR="00245872" w:rsidRPr="00D81AA0" w:rsidRDefault="00245872" w:rsidP="00245872">
      <w:pPr>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r w:rsidRPr="00D81AA0">
        <w:rPr>
          <w:rFonts w:cs="Times New Roman"/>
          <w:sz w:val="24"/>
          <w:szCs w:val="24"/>
          <w:lang w:eastAsia="ru-RU"/>
        </w:rPr>
        <w:t>Нарушение установленного за</w:t>
      </w:r>
      <w:r w:rsidR="0077078D" w:rsidRPr="00D81AA0">
        <w:rPr>
          <w:rFonts w:cs="Times New Roman"/>
          <w:sz w:val="24"/>
          <w:szCs w:val="24"/>
          <w:lang w:eastAsia="ru-RU"/>
        </w:rPr>
        <w:t>конодательством об образовании П</w:t>
      </w:r>
      <w:r w:rsidRPr="00D81AA0">
        <w:rPr>
          <w:rFonts w:cs="Times New Roman"/>
          <w:sz w:val="24"/>
          <w:szCs w:val="24"/>
          <w:lang w:eastAsia="ru-RU"/>
        </w:rPr>
        <w:t>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 195-ФЗ</w:t>
      </w:r>
      <w:r w:rsidR="00DD0566" w:rsidRPr="00D81AA0">
        <w:rPr>
          <w:rFonts w:cs="Times New Roman"/>
          <w:sz w:val="24"/>
          <w:szCs w:val="24"/>
          <w:lang w:eastAsia="ru-RU"/>
        </w:rPr>
        <w:t>.</w:t>
      </w:r>
    </w:p>
    <w:p w:rsidR="00245872" w:rsidRPr="00D81AA0" w:rsidRDefault="0077078D" w:rsidP="00245872">
      <w:pPr>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r w:rsidRPr="00D81AA0">
        <w:rPr>
          <w:rFonts w:cs="Times New Roman"/>
          <w:sz w:val="24"/>
          <w:szCs w:val="24"/>
          <w:lang w:eastAsia="ru-RU"/>
        </w:rPr>
        <w:t>8. </w:t>
      </w:r>
      <w:r w:rsidR="00245872" w:rsidRPr="00D81AA0">
        <w:rPr>
          <w:rFonts w:cs="Times New Roman"/>
          <w:sz w:val="24"/>
          <w:szCs w:val="24"/>
          <w:lang w:eastAsia="ru-RU"/>
        </w:rPr>
        <w:t xml:space="preserve">Экзаменационная работа выполняется </w:t>
      </w:r>
      <w:proofErr w:type="spellStart"/>
      <w:r w:rsidR="00245872" w:rsidRPr="00D81AA0">
        <w:rPr>
          <w:rFonts w:cs="Times New Roman"/>
          <w:sz w:val="24"/>
          <w:szCs w:val="24"/>
          <w:lang w:eastAsia="ru-RU"/>
        </w:rPr>
        <w:t>гелевой</w:t>
      </w:r>
      <w:proofErr w:type="spellEnd"/>
      <w:r w:rsidR="00245872" w:rsidRPr="00D81AA0">
        <w:rPr>
          <w:rFonts w:cs="Times New Roman"/>
          <w:sz w:val="24"/>
          <w:szCs w:val="24"/>
          <w:lang w:eastAsia="ru-RU"/>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DD0566" w:rsidRPr="00D81AA0" w:rsidRDefault="00DD0566" w:rsidP="00245872">
      <w:pPr>
        <w:pBdr>
          <w:top w:val="none" w:sz="0" w:space="0" w:color="auto"/>
          <w:left w:val="none" w:sz="0" w:space="0" w:color="auto"/>
          <w:bottom w:val="none" w:sz="0" w:space="0" w:color="auto"/>
          <w:right w:val="none" w:sz="0" w:space="0" w:color="auto"/>
          <w:between w:val="none" w:sz="0" w:space="0" w:color="auto"/>
        </w:pBdr>
        <w:jc w:val="both"/>
        <w:rPr>
          <w:rFonts w:cs="Times New Roman"/>
          <w:b/>
          <w:sz w:val="24"/>
          <w:szCs w:val="24"/>
          <w:lang w:eastAsia="ru-RU"/>
        </w:rPr>
      </w:pPr>
    </w:p>
    <w:p w:rsidR="00D81AA0" w:rsidRDefault="00D81AA0" w:rsidP="00245872">
      <w:pPr>
        <w:pBdr>
          <w:top w:val="none" w:sz="0" w:space="0" w:color="auto"/>
          <w:left w:val="none" w:sz="0" w:space="0" w:color="auto"/>
          <w:bottom w:val="none" w:sz="0" w:space="0" w:color="auto"/>
          <w:right w:val="none" w:sz="0" w:space="0" w:color="auto"/>
          <w:between w:val="none" w:sz="0" w:space="0" w:color="auto"/>
        </w:pBdr>
        <w:jc w:val="both"/>
        <w:rPr>
          <w:rFonts w:cs="Times New Roman"/>
          <w:b/>
          <w:sz w:val="24"/>
          <w:szCs w:val="24"/>
          <w:lang w:eastAsia="ru-RU"/>
        </w:rPr>
      </w:pPr>
    </w:p>
    <w:p w:rsidR="00D81AA0" w:rsidRDefault="00D81AA0" w:rsidP="00245872">
      <w:pPr>
        <w:pBdr>
          <w:top w:val="none" w:sz="0" w:space="0" w:color="auto"/>
          <w:left w:val="none" w:sz="0" w:space="0" w:color="auto"/>
          <w:bottom w:val="none" w:sz="0" w:space="0" w:color="auto"/>
          <w:right w:val="none" w:sz="0" w:space="0" w:color="auto"/>
          <w:between w:val="none" w:sz="0" w:space="0" w:color="auto"/>
        </w:pBdr>
        <w:jc w:val="both"/>
        <w:rPr>
          <w:rFonts w:cs="Times New Roman"/>
          <w:b/>
          <w:sz w:val="24"/>
          <w:szCs w:val="24"/>
          <w:lang w:eastAsia="ru-RU"/>
        </w:rPr>
      </w:pPr>
    </w:p>
    <w:p w:rsidR="0084491F" w:rsidRDefault="0084491F">
      <w:pPr>
        <w:pBdr>
          <w:top w:val="none" w:sz="0" w:space="0" w:color="auto"/>
          <w:left w:val="none" w:sz="0" w:space="0" w:color="auto"/>
          <w:bottom w:val="none" w:sz="0" w:space="0" w:color="auto"/>
          <w:right w:val="none" w:sz="0" w:space="0" w:color="auto"/>
          <w:between w:val="none" w:sz="0" w:space="0" w:color="auto"/>
        </w:pBdr>
        <w:spacing w:after="200" w:line="276" w:lineRule="auto"/>
        <w:ind w:firstLine="0"/>
        <w:rPr>
          <w:rFonts w:cs="Times New Roman"/>
          <w:b/>
          <w:sz w:val="24"/>
          <w:szCs w:val="24"/>
          <w:lang w:eastAsia="ru-RU"/>
        </w:rPr>
      </w:pPr>
      <w:r>
        <w:rPr>
          <w:rFonts w:cs="Times New Roman"/>
          <w:b/>
          <w:sz w:val="24"/>
          <w:szCs w:val="24"/>
          <w:lang w:eastAsia="ru-RU"/>
        </w:rPr>
        <w:br w:type="page"/>
      </w:r>
    </w:p>
    <w:p w:rsidR="00D81AA0" w:rsidRDefault="00D81AA0" w:rsidP="00245872">
      <w:pPr>
        <w:pBdr>
          <w:top w:val="none" w:sz="0" w:space="0" w:color="auto"/>
          <w:left w:val="none" w:sz="0" w:space="0" w:color="auto"/>
          <w:bottom w:val="none" w:sz="0" w:space="0" w:color="auto"/>
          <w:right w:val="none" w:sz="0" w:space="0" w:color="auto"/>
          <w:between w:val="none" w:sz="0" w:space="0" w:color="auto"/>
        </w:pBdr>
        <w:jc w:val="both"/>
        <w:rPr>
          <w:rFonts w:cs="Times New Roman"/>
          <w:b/>
          <w:sz w:val="24"/>
          <w:szCs w:val="24"/>
          <w:lang w:eastAsia="ru-RU"/>
        </w:rPr>
      </w:pPr>
    </w:p>
    <w:p w:rsidR="00245872" w:rsidRPr="00D81AA0" w:rsidRDefault="00245872" w:rsidP="00245872">
      <w:pPr>
        <w:pBdr>
          <w:top w:val="none" w:sz="0" w:space="0" w:color="auto"/>
          <w:left w:val="none" w:sz="0" w:space="0" w:color="auto"/>
          <w:bottom w:val="none" w:sz="0" w:space="0" w:color="auto"/>
          <w:right w:val="none" w:sz="0" w:space="0" w:color="auto"/>
          <w:between w:val="none" w:sz="0" w:space="0" w:color="auto"/>
        </w:pBdr>
        <w:jc w:val="both"/>
        <w:rPr>
          <w:rFonts w:cs="Times New Roman"/>
          <w:b/>
          <w:sz w:val="24"/>
          <w:szCs w:val="24"/>
          <w:lang w:eastAsia="ru-RU"/>
        </w:rPr>
      </w:pPr>
      <w:r w:rsidRPr="00D81AA0">
        <w:rPr>
          <w:rFonts w:cs="Times New Roman"/>
          <w:b/>
          <w:sz w:val="24"/>
          <w:szCs w:val="24"/>
          <w:lang w:eastAsia="ru-RU"/>
        </w:rPr>
        <w:lastRenderedPageBreak/>
        <w:t xml:space="preserve">Права участника </w:t>
      </w:r>
      <w:r w:rsidRPr="00D81AA0">
        <w:rPr>
          <w:rFonts w:cs="Times New Roman"/>
          <w:b/>
          <w:color w:val="000000"/>
          <w:sz w:val="24"/>
          <w:szCs w:val="24"/>
          <w:lang w:eastAsia="ru-RU"/>
        </w:rPr>
        <w:t>экзамена</w:t>
      </w:r>
      <w:r w:rsidRPr="00D81AA0">
        <w:rPr>
          <w:rFonts w:cs="Times New Roman"/>
          <w:b/>
          <w:sz w:val="24"/>
          <w:szCs w:val="24"/>
          <w:lang w:eastAsia="ru-RU"/>
        </w:rPr>
        <w:t xml:space="preserve"> в рамках участия в ЕГЭ:</w:t>
      </w:r>
    </w:p>
    <w:p w:rsidR="00D81AA0" w:rsidRPr="00D81AA0" w:rsidRDefault="00D81AA0" w:rsidP="00D81AA0">
      <w:pPr>
        <w:pStyle w:val="Default"/>
      </w:pPr>
    </w:p>
    <w:p w:rsidR="00EB4AA0" w:rsidRPr="00EB4AA0" w:rsidRDefault="00D81AA0" w:rsidP="00D81AA0">
      <w:pPr>
        <w:pStyle w:val="Default"/>
        <w:ind w:firstLine="709"/>
        <w:jc w:val="both"/>
      </w:pPr>
      <w:r w:rsidRPr="00D81AA0">
        <w:t xml:space="preserve">1.Участники ГИА в форме ЕГЭ вправе изменить форму ГИА, указанную ими в заявлениях, поданных в соответствии с пунктами 11 и 12 Порядка. В этом случае участники ГИА в форме ЕГЭ подают в государственную экзаменационную комиссию (далее - ГЭК) заявления с указанием измененной формы ГИА и измененного перечня учебных предметов, необходимых для прохождения ГИА. Указанные заявления подаются не </w:t>
      </w:r>
      <w:proofErr w:type="gramStart"/>
      <w:r w:rsidRPr="00D81AA0">
        <w:t>позднее</w:t>
      </w:r>
      <w:proofErr w:type="gramEnd"/>
      <w:r w:rsidRPr="00D81AA0">
        <w:t xml:space="preserve"> чем за две недели </w:t>
      </w:r>
      <w:r w:rsidRPr="00EB4AA0">
        <w:t>до даты первого экзамена основного периода</w:t>
      </w:r>
      <w:r w:rsidR="00EB4AA0" w:rsidRPr="00EB4AA0">
        <w:t>.</w:t>
      </w:r>
    </w:p>
    <w:p w:rsidR="00D81AA0" w:rsidRPr="00D81AA0" w:rsidRDefault="00D81AA0" w:rsidP="00D81AA0">
      <w:pPr>
        <w:pStyle w:val="Default"/>
        <w:ind w:firstLine="709"/>
        <w:jc w:val="both"/>
      </w:pPr>
      <w:r w:rsidRPr="00D81AA0">
        <w:t>2. Участники ГИА в форме ЕГЭ вправе изменить (дополнить) перечень учебных предметов, а также изменить сроки участия в ЕГЭ</w:t>
      </w:r>
      <w:r w:rsidRPr="00D81AA0">
        <w:rPr>
          <w:rStyle w:val="a7"/>
        </w:rPr>
        <w:footnoteReference w:id="1"/>
      </w:r>
      <w:r w:rsidRPr="00D81AA0">
        <w:t xml:space="preserve"> (за исключением случая, установленного пунктом 12 настоящих Особенностей), указанные ими в заявлениях, поданных в соответствии с пунктами 11, 12, 14 и 16 Порядка. </w:t>
      </w:r>
    </w:p>
    <w:p w:rsidR="00D81AA0" w:rsidRPr="00D81AA0" w:rsidRDefault="00D81AA0" w:rsidP="00D81AA0">
      <w:pPr>
        <w:pStyle w:val="Default"/>
        <w:ind w:firstLine="709"/>
        <w:jc w:val="both"/>
      </w:pPr>
      <w:r w:rsidRPr="00D81AA0">
        <w:t xml:space="preserve">В этом случае указанные лица подают в ГЭК заявления с указанием измененного (дополненного) перечня учебных предметов, по которым они планируют сдавать экзамены, и (или) измененных сроков участия в ЕГЭ. Указанные заявления подаются не </w:t>
      </w:r>
      <w:proofErr w:type="gramStart"/>
      <w:r w:rsidRPr="00D81AA0">
        <w:t>позднее</w:t>
      </w:r>
      <w:proofErr w:type="gramEnd"/>
      <w:r w:rsidRPr="00D81AA0">
        <w:t xml:space="preserve"> чем за две недели до начала соответствующего экзамена.  </w:t>
      </w:r>
    </w:p>
    <w:p w:rsidR="00245872" w:rsidRPr="00D81AA0" w:rsidRDefault="00D81AA0" w:rsidP="00245872">
      <w:pPr>
        <w:widowControl w:val="0"/>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r w:rsidRPr="00D81AA0">
        <w:rPr>
          <w:rFonts w:cs="Times New Roman"/>
          <w:sz w:val="24"/>
          <w:szCs w:val="24"/>
          <w:lang w:eastAsia="ru-RU"/>
        </w:rPr>
        <w:t>3</w:t>
      </w:r>
      <w:r w:rsidR="00245872" w:rsidRPr="00D81AA0">
        <w:rPr>
          <w:rFonts w:cs="Times New Roman"/>
          <w:sz w:val="24"/>
          <w:szCs w:val="24"/>
          <w:lang w:eastAsia="ru-RU"/>
        </w:rPr>
        <w:t>.</w:t>
      </w:r>
      <w:r w:rsidR="00F02C1E" w:rsidRPr="00D81AA0">
        <w:rPr>
          <w:rFonts w:cs="Times New Roman"/>
          <w:sz w:val="24"/>
          <w:szCs w:val="24"/>
          <w:lang w:eastAsia="ru-RU"/>
        </w:rPr>
        <w:t> </w:t>
      </w:r>
      <w:r w:rsidR="00245872" w:rsidRPr="00D81AA0">
        <w:rPr>
          <w:rFonts w:cs="Times New Roman"/>
          <w:sz w:val="24"/>
          <w:szCs w:val="24"/>
          <w:lang w:eastAsia="ru-RU"/>
        </w:rPr>
        <w:t xml:space="preserve">Участник </w:t>
      </w:r>
      <w:r w:rsidR="00245872" w:rsidRPr="00D81AA0">
        <w:rPr>
          <w:rFonts w:cs="Times New Roman"/>
          <w:color w:val="000000"/>
          <w:sz w:val="24"/>
          <w:szCs w:val="24"/>
          <w:lang w:eastAsia="ru-RU"/>
        </w:rPr>
        <w:t xml:space="preserve">экзамена </w:t>
      </w:r>
      <w:r w:rsidR="00245872" w:rsidRPr="00D81AA0">
        <w:rPr>
          <w:rFonts w:cs="Times New Roman"/>
          <w:sz w:val="24"/>
          <w:szCs w:val="24"/>
          <w:lang w:eastAsia="ru-RU"/>
        </w:rPr>
        <w:t>может при выполнении работы использовать листы</w:t>
      </w:r>
      <w:r w:rsidR="00F02C1E" w:rsidRPr="00D81AA0">
        <w:rPr>
          <w:rFonts w:cs="Times New Roman"/>
          <w:sz w:val="24"/>
          <w:szCs w:val="24"/>
          <w:lang w:eastAsia="ru-RU"/>
        </w:rPr>
        <w:t xml:space="preserve"> бумаги для черновиков со </w:t>
      </w:r>
      <w:r w:rsidR="00245872" w:rsidRPr="00D81AA0">
        <w:rPr>
          <w:rFonts w:cs="Times New Roman"/>
          <w:sz w:val="24"/>
          <w:szCs w:val="24"/>
          <w:lang w:eastAsia="ru-RU"/>
        </w:rPr>
        <w:t>штампом образовательной организации, на</w:t>
      </w:r>
      <w:r w:rsidR="00F02C1E" w:rsidRPr="00D81AA0">
        <w:rPr>
          <w:rFonts w:cs="Times New Roman"/>
          <w:sz w:val="24"/>
          <w:szCs w:val="24"/>
          <w:lang w:eastAsia="ru-RU"/>
        </w:rPr>
        <w:t xml:space="preserve"> </w:t>
      </w:r>
      <w:r w:rsidR="00245872" w:rsidRPr="00D81AA0">
        <w:rPr>
          <w:rFonts w:cs="Times New Roman"/>
          <w:sz w:val="24"/>
          <w:szCs w:val="24"/>
          <w:lang w:eastAsia="ru-RU"/>
        </w:rPr>
        <w:t>базе которой организован ППЭ, и</w:t>
      </w:r>
      <w:r w:rsidR="00F02C1E" w:rsidRPr="00D81AA0">
        <w:rPr>
          <w:rFonts w:cs="Times New Roman"/>
          <w:sz w:val="24"/>
          <w:szCs w:val="24"/>
          <w:lang w:eastAsia="ru-RU"/>
        </w:rPr>
        <w:t xml:space="preserve"> </w:t>
      </w:r>
      <w:r w:rsidR="00245872" w:rsidRPr="00D81AA0">
        <w:rPr>
          <w:rFonts w:cs="Times New Roman"/>
          <w:sz w:val="24"/>
          <w:szCs w:val="24"/>
          <w:lang w:eastAsia="ru-RU"/>
        </w:rPr>
        <w:t>делать пометки в</w:t>
      </w:r>
      <w:r w:rsidR="00F02C1E" w:rsidRPr="00D81AA0">
        <w:rPr>
          <w:rFonts w:cs="Times New Roman"/>
          <w:sz w:val="24"/>
          <w:szCs w:val="24"/>
          <w:lang w:eastAsia="ru-RU"/>
        </w:rPr>
        <w:t xml:space="preserve"> </w:t>
      </w:r>
      <w:r w:rsidR="00245872" w:rsidRPr="00D81AA0">
        <w:rPr>
          <w:rFonts w:cs="Times New Roman"/>
          <w:sz w:val="24"/>
          <w:szCs w:val="24"/>
          <w:lang w:eastAsia="ru-RU"/>
        </w:rPr>
        <w:t>КИМ (в случае проведения ЕГЭ по</w:t>
      </w:r>
      <w:r w:rsidR="00F02C1E" w:rsidRPr="00D81AA0">
        <w:rPr>
          <w:rFonts w:cs="Times New Roman"/>
          <w:sz w:val="24"/>
          <w:szCs w:val="24"/>
          <w:lang w:eastAsia="ru-RU"/>
        </w:rPr>
        <w:t xml:space="preserve"> </w:t>
      </w:r>
      <w:r w:rsidR="00245872" w:rsidRPr="00D81AA0">
        <w:rPr>
          <w:rFonts w:cs="Times New Roman"/>
          <w:sz w:val="24"/>
          <w:szCs w:val="24"/>
          <w:lang w:eastAsia="ru-RU"/>
        </w:rPr>
        <w:t>иностранным языкам (раздел «Говорение») листы бумаги для черновиков не</w:t>
      </w:r>
      <w:r w:rsidR="00F02C1E" w:rsidRPr="00D81AA0">
        <w:rPr>
          <w:rFonts w:cs="Times New Roman"/>
          <w:sz w:val="24"/>
          <w:szCs w:val="24"/>
          <w:lang w:eastAsia="ru-RU"/>
        </w:rPr>
        <w:t xml:space="preserve"> </w:t>
      </w:r>
      <w:r w:rsidR="00245872" w:rsidRPr="00D81AA0">
        <w:rPr>
          <w:rFonts w:cs="Times New Roman"/>
          <w:sz w:val="24"/>
          <w:szCs w:val="24"/>
          <w:lang w:eastAsia="ru-RU"/>
        </w:rPr>
        <w:t>выдаются).</w:t>
      </w:r>
    </w:p>
    <w:p w:rsidR="00245872" w:rsidRPr="00D81AA0" w:rsidRDefault="00245872" w:rsidP="00245872">
      <w:pPr>
        <w:widowControl w:val="0"/>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r w:rsidRPr="00D81AA0">
        <w:rPr>
          <w:rFonts w:cs="Times New Roman"/>
          <w:sz w:val="24"/>
          <w:szCs w:val="24"/>
          <w:lang w:eastAsia="ru-RU"/>
        </w:rPr>
        <w:t xml:space="preserve">Внимание! </w:t>
      </w:r>
      <w:r w:rsidRPr="00D81AA0">
        <w:rPr>
          <w:rFonts w:cs="Times New Roman"/>
          <w:b/>
          <w:sz w:val="24"/>
          <w:szCs w:val="24"/>
          <w:lang w:eastAsia="ru-RU"/>
        </w:rPr>
        <w:t>Листы бумаги для черновиков</w:t>
      </w:r>
      <w:r w:rsidRPr="00D81AA0">
        <w:rPr>
          <w:rFonts w:cs="Times New Roman"/>
          <w:sz w:val="24"/>
          <w:szCs w:val="24"/>
          <w:lang w:eastAsia="ru-RU"/>
        </w:rPr>
        <w:t xml:space="preserve"> со штампом образовательной организации, на базе которой организован ППЭ</w:t>
      </w:r>
      <w:r w:rsidR="00D81AA0">
        <w:rPr>
          <w:rFonts w:cs="Times New Roman"/>
          <w:sz w:val="24"/>
          <w:szCs w:val="24"/>
          <w:lang w:eastAsia="ru-RU"/>
        </w:rPr>
        <w:t>,</w:t>
      </w:r>
      <w:r w:rsidRPr="00D81AA0">
        <w:rPr>
          <w:rFonts w:cs="Times New Roman"/>
          <w:sz w:val="24"/>
          <w:szCs w:val="24"/>
          <w:lang w:eastAsia="ru-RU"/>
        </w:rPr>
        <w:t xml:space="preserve"> и </w:t>
      </w:r>
      <w:r w:rsidRPr="00D81AA0">
        <w:rPr>
          <w:rFonts w:cs="Times New Roman"/>
          <w:b/>
          <w:sz w:val="24"/>
          <w:szCs w:val="24"/>
          <w:lang w:eastAsia="ru-RU"/>
        </w:rPr>
        <w:t>КИМ</w:t>
      </w:r>
      <w:r w:rsidRPr="00D81AA0">
        <w:rPr>
          <w:rFonts w:cs="Times New Roman"/>
          <w:sz w:val="24"/>
          <w:szCs w:val="24"/>
          <w:lang w:eastAsia="ru-RU"/>
        </w:rPr>
        <w:t xml:space="preserve"> </w:t>
      </w:r>
      <w:r w:rsidRPr="00D81AA0">
        <w:rPr>
          <w:rFonts w:cs="Times New Roman"/>
          <w:b/>
          <w:sz w:val="24"/>
          <w:szCs w:val="24"/>
          <w:lang w:eastAsia="ru-RU"/>
        </w:rPr>
        <w:t>не проверяются</w:t>
      </w:r>
      <w:r w:rsidRPr="00D81AA0">
        <w:rPr>
          <w:rFonts w:cs="Times New Roman"/>
          <w:sz w:val="24"/>
          <w:szCs w:val="24"/>
          <w:lang w:eastAsia="ru-RU"/>
        </w:rPr>
        <w:t xml:space="preserve"> и записи в них не</w:t>
      </w:r>
      <w:r w:rsidR="00F02C1E" w:rsidRPr="00D81AA0">
        <w:rPr>
          <w:rFonts w:cs="Times New Roman"/>
          <w:sz w:val="24"/>
          <w:szCs w:val="24"/>
          <w:lang w:eastAsia="ru-RU"/>
        </w:rPr>
        <w:t xml:space="preserve"> </w:t>
      </w:r>
      <w:r w:rsidRPr="00D81AA0">
        <w:rPr>
          <w:rFonts w:cs="Times New Roman"/>
          <w:sz w:val="24"/>
          <w:szCs w:val="24"/>
          <w:lang w:eastAsia="ru-RU"/>
        </w:rPr>
        <w:t>учитываются при обработке</w:t>
      </w:r>
      <w:r w:rsidR="00D81AA0">
        <w:rPr>
          <w:rFonts w:cs="Times New Roman"/>
          <w:sz w:val="24"/>
          <w:szCs w:val="24"/>
          <w:lang w:eastAsia="ru-RU"/>
        </w:rPr>
        <w:t xml:space="preserve"> экзаменационной работы</w:t>
      </w:r>
      <w:r w:rsidRPr="00D81AA0">
        <w:rPr>
          <w:rFonts w:cs="Times New Roman"/>
          <w:sz w:val="24"/>
          <w:szCs w:val="24"/>
          <w:lang w:eastAsia="ru-RU"/>
        </w:rPr>
        <w:t xml:space="preserve">. </w:t>
      </w:r>
    </w:p>
    <w:p w:rsidR="00245872" w:rsidRPr="00D81AA0" w:rsidRDefault="00D81AA0" w:rsidP="00245872">
      <w:pPr>
        <w:widowControl w:val="0"/>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r>
        <w:rPr>
          <w:rFonts w:cs="Times New Roman"/>
          <w:sz w:val="24"/>
          <w:szCs w:val="24"/>
          <w:lang w:eastAsia="ru-RU"/>
        </w:rPr>
        <w:t>4</w:t>
      </w:r>
      <w:r w:rsidR="00F02C1E" w:rsidRPr="00D81AA0">
        <w:rPr>
          <w:rFonts w:cs="Times New Roman"/>
          <w:sz w:val="24"/>
          <w:szCs w:val="24"/>
          <w:lang w:eastAsia="ru-RU"/>
        </w:rPr>
        <w:t>. </w:t>
      </w:r>
      <w:r w:rsidR="00245872" w:rsidRPr="00D81AA0">
        <w:rPr>
          <w:rFonts w:cs="Times New Roman"/>
          <w:sz w:val="24"/>
          <w:szCs w:val="24"/>
          <w:lang w:eastAsia="ru-RU"/>
        </w:rPr>
        <w:t xml:space="preserve">Участник </w:t>
      </w:r>
      <w:r w:rsidR="00245872" w:rsidRPr="00D81AA0">
        <w:rPr>
          <w:rFonts w:cs="Times New Roman"/>
          <w:color w:val="000000"/>
          <w:sz w:val="24"/>
          <w:szCs w:val="24"/>
          <w:lang w:eastAsia="ru-RU"/>
        </w:rPr>
        <w:t>экзамена</w:t>
      </w:r>
      <w:r w:rsidR="00F02C1E" w:rsidRPr="00D81AA0">
        <w:rPr>
          <w:rFonts w:cs="Times New Roman"/>
          <w:sz w:val="24"/>
          <w:szCs w:val="24"/>
          <w:lang w:eastAsia="ru-RU"/>
        </w:rPr>
        <w:t xml:space="preserve">, который по </w:t>
      </w:r>
      <w:r w:rsidR="00245872" w:rsidRPr="00D81AA0">
        <w:rPr>
          <w:rFonts w:cs="Times New Roman"/>
          <w:sz w:val="24"/>
          <w:szCs w:val="24"/>
          <w:lang w:eastAsia="ru-RU"/>
        </w:rPr>
        <w:t>состоянию здоровья или другим объективным причинам</w:t>
      </w:r>
      <w:r w:rsidR="00DD0566" w:rsidRPr="00D81AA0">
        <w:rPr>
          <w:rFonts w:cs="Times New Roman"/>
          <w:sz w:val="24"/>
          <w:szCs w:val="24"/>
          <w:lang w:eastAsia="ru-RU"/>
        </w:rPr>
        <w:t>,</w:t>
      </w:r>
      <w:r w:rsidR="00245872" w:rsidRPr="00D81AA0">
        <w:rPr>
          <w:rFonts w:cs="Times New Roman"/>
          <w:sz w:val="24"/>
          <w:szCs w:val="24"/>
          <w:lang w:eastAsia="ru-RU"/>
        </w:rPr>
        <w:t xml:space="preserve"> не</w:t>
      </w:r>
      <w:r w:rsidR="00F02C1E" w:rsidRPr="00D81AA0">
        <w:rPr>
          <w:rFonts w:cs="Times New Roman"/>
          <w:sz w:val="24"/>
          <w:szCs w:val="24"/>
          <w:lang w:eastAsia="ru-RU"/>
        </w:rPr>
        <w:t xml:space="preserve"> </w:t>
      </w:r>
      <w:r w:rsidR="00245872" w:rsidRPr="00D81AA0">
        <w:rPr>
          <w:rFonts w:cs="Times New Roman"/>
          <w:sz w:val="24"/>
          <w:szCs w:val="24"/>
          <w:lang w:eastAsia="ru-RU"/>
        </w:rPr>
        <w:t>может завершить выполнение экзаменационной работы, имеет право досрочно сд</w:t>
      </w:r>
      <w:r w:rsidR="00F02C1E" w:rsidRPr="00D81AA0">
        <w:rPr>
          <w:rFonts w:cs="Times New Roman"/>
          <w:sz w:val="24"/>
          <w:szCs w:val="24"/>
          <w:lang w:eastAsia="ru-RU"/>
        </w:rPr>
        <w:t xml:space="preserve">ать экзаменационные материалы и </w:t>
      </w:r>
      <w:r w:rsidR="00245872" w:rsidRPr="00D81AA0">
        <w:rPr>
          <w:rFonts w:cs="Times New Roman"/>
          <w:sz w:val="24"/>
          <w:szCs w:val="24"/>
          <w:lang w:eastAsia="ru-RU"/>
        </w:rPr>
        <w:t>покинуть аудиторию. В</w:t>
      </w:r>
      <w:r w:rsidR="00F02C1E" w:rsidRPr="00D81AA0">
        <w:rPr>
          <w:rFonts w:cs="Times New Roman"/>
          <w:sz w:val="24"/>
          <w:szCs w:val="24"/>
          <w:lang w:eastAsia="ru-RU"/>
        </w:rPr>
        <w:t xml:space="preserve"> </w:t>
      </w:r>
      <w:r w:rsidR="00245872" w:rsidRPr="00D81AA0">
        <w:rPr>
          <w:rFonts w:cs="Times New Roman"/>
          <w:sz w:val="24"/>
          <w:szCs w:val="24"/>
          <w:lang w:eastAsia="ru-RU"/>
        </w:rPr>
        <w:t xml:space="preserve">этом случае участник </w:t>
      </w:r>
      <w:r w:rsidR="00245872" w:rsidRPr="00D81AA0">
        <w:rPr>
          <w:rFonts w:cs="Times New Roman"/>
          <w:color w:val="000000"/>
          <w:sz w:val="24"/>
          <w:szCs w:val="24"/>
          <w:lang w:eastAsia="ru-RU"/>
        </w:rPr>
        <w:t xml:space="preserve">экзамена </w:t>
      </w:r>
      <w:r w:rsidR="00245872" w:rsidRPr="00D81AA0">
        <w:rPr>
          <w:rFonts w:cs="Times New Roman"/>
          <w:sz w:val="24"/>
          <w:szCs w:val="24"/>
          <w:lang w:eastAsia="ru-RU"/>
        </w:rPr>
        <w:t>в</w:t>
      </w:r>
      <w:r w:rsidR="00F02C1E" w:rsidRPr="00D81AA0">
        <w:rPr>
          <w:rFonts w:cs="Times New Roman"/>
          <w:sz w:val="24"/>
          <w:szCs w:val="24"/>
          <w:lang w:eastAsia="ru-RU"/>
        </w:rPr>
        <w:t xml:space="preserve"> </w:t>
      </w:r>
      <w:r w:rsidR="00245872" w:rsidRPr="00D81AA0">
        <w:rPr>
          <w:rFonts w:cs="Times New Roman"/>
          <w:sz w:val="24"/>
          <w:szCs w:val="24"/>
          <w:lang w:eastAsia="ru-RU"/>
        </w:rPr>
        <w:t>сопровождении организатора проходит в</w:t>
      </w:r>
      <w:r w:rsidR="00F02C1E" w:rsidRPr="00D81AA0">
        <w:rPr>
          <w:rFonts w:cs="Times New Roman"/>
          <w:sz w:val="24"/>
          <w:szCs w:val="24"/>
          <w:lang w:eastAsia="ru-RU"/>
        </w:rPr>
        <w:t xml:space="preserve"> </w:t>
      </w:r>
      <w:r w:rsidR="00245872" w:rsidRPr="00D81AA0">
        <w:rPr>
          <w:rFonts w:cs="Times New Roman"/>
          <w:sz w:val="24"/>
          <w:szCs w:val="24"/>
          <w:lang w:eastAsia="ru-RU"/>
        </w:rPr>
        <w:t>медицинский кабинет,</w:t>
      </w:r>
      <w:r w:rsidR="00245872" w:rsidRPr="00D81AA0">
        <w:rPr>
          <w:rFonts w:cs="Times New Roman"/>
          <w:sz w:val="24"/>
          <w:szCs w:val="24"/>
        </w:rPr>
        <w:t xml:space="preserve"> </w:t>
      </w:r>
      <w:r w:rsidR="00245872" w:rsidRPr="00D81AA0">
        <w:rPr>
          <w:rFonts w:cs="Times New Roman"/>
          <w:sz w:val="24"/>
          <w:szCs w:val="24"/>
          <w:lang w:eastAsia="ru-RU"/>
        </w:rPr>
        <w:t>куда приглашается член ГЭК. В</w:t>
      </w:r>
      <w:r w:rsidR="00F02C1E" w:rsidRPr="00D81AA0">
        <w:rPr>
          <w:rFonts w:cs="Times New Roman"/>
          <w:sz w:val="24"/>
          <w:szCs w:val="24"/>
          <w:lang w:eastAsia="ru-RU"/>
        </w:rPr>
        <w:t xml:space="preserve"> </w:t>
      </w:r>
      <w:r w:rsidR="00245872" w:rsidRPr="00D81AA0">
        <w:rPr>
          <w:rFonts w:cs="Times New Roman"/>
          <w:sz w:val="24"/>
          <w:szCs w:val="24"/>
          <w:lang w:eastAsia="ru-RU"/>
        </w:rPr>
        <w:t xml:space="preserve">случае согласия участника </w:t>
      </w:r>
      <w:r w:rsidR="00245872" w:rsidRPr="00D81AA0">
        <w:rPr>
          <w:rFonts w:cs="Times New Roman"/>
          <w:color w:val="000000"/>
          <w:sz w:val="24"/>
          <w:szCs w:val="24"/>
          <w:lang w:eastAsia="ru-RU"/>
        </w:rPr>
        <w:t xml:space="preserve">экзамена </w:t>
      </w:r>
      <w:r w:rsidR="00245872" w:rsidRPr="00D81AA0">
        <w:rPr>
          <w:rFonts w:cs="Times New Roman"/>
          <w:sz w:val="24"/>
          <w:szCs w:val="24"/>
          <w:lang w:eastAsia="ru-RU"/>
        </w:rPr>
        <w:t>досрочно завер</w:t>
      </w:r>
      <w:r w:rsidR="00F02C1E" w:rsidRPr="00D81AA0">
        <w:rPr>
          <w:rFonts w:cs="Times New Roman"/>
          <w:sz w:val="24"/>
          <w:szCs w:val="24"/>
          <w:lang w:eastAsia="ru-RU"/>
        </w:rPr>
        <w:t xml:space="preserve">шить экзамен составляется Акт о </w:t>
      </w:r>
      <w:r w:rsidR="00245872" w:rsidRPr="00D81AA0">
        <w:rPr>
          <w:rFonts w:cs="Times New Roman"/>
          <w:sz w:val="24"/>
          <w:szCs w:val="24"/>
          <w:lang w:eastAsia="ru-RU"/>
        </w:rPr>
        <w:t>д</w:t>
      </w:r>
      <w:r w:rsidR="00F02C1E" w:rsidRPr="00D81AA0">
        <w:rPr>
          <w:rFonts w:cs="Times New Roman"/>
          <w:sz w:val="24"/>
          <w:szCs w:val="24"/>
          <w:lang w:eastAsia="ru-RU"/>
        </w:rPr>
        <w:t xml:space="preserve">осрочном завершении экзамена по </w:t>
      </w:r>
      <w:r w:rsidR="00245872" w:rsidRPr="00D81AA0">
        <w:rPr>
          <w:rFonts w:cs="Times New Roman"/>
          <w:sz w:val="24"/>
          <w:szCs w:val="24"/>
          <w:lang w:eastAsia="ru-RU"/>
        </w:rPr>
        <w:t>объективным причинам. В</w:t>
      </w:r>
      <w:r w:rsidR="00F02C1E" w:rsidRPr="00D81AA0">
        <w:rPr>
          <w:rFonts w:cs="Times New Roman"/>
          <w:sz w:val="24"/>
          <w:szCs w:val="24"/>
          <w:lang w:eastAsia="ru-RU"/>
        </w:rPr>
        <w:t xml:space="preserve"> </w:t>
      </w:r>
      <w:r w:rsidR="00245872" w:rsidRPr="00D81AA0">
        <w:rPr>
          <w:rFonts w:cs="Times New Roman"/>
          <w:sz w:val="24"/>
          <w:szCs w:val="24"/>
          <w:lang w:eastAsia="ru-RU"/>
        </w:rPr>
        <w:t xml:space="preserve">дальнейшем участник </w:t>
      </w:r>
      <w:r w:rsidR="00245872" w:rsidRPr="00D81AA0">
        <w:rPr>
          <w:rFonts w:cs="Times New Roman"/>
          <w:color w:val="000000"/>
          <w:sz w:val="24"/>
          <w:szCs w:val="24"/>
          <w:lang w:eastAsia="ru-RU"/>
        </w:rPr>
        <w:t xml:space="preserve">экзамена </w:t>
      </w:r>
      <w:r w:rsidR="00245872" w:rsidRPr="00D81AA0">
        <w:rPr>
          <w:rFonts w:cs="Times New Roman"/>
          <w:sz w:val="24"/>
          <w:szCs w:val="24"/>
          <w:lang w:eastAsia="ru-RU"/>
        </w:rPr>
        <w:t>по</w:t>
      </w:r>
      <w:r w:rsidR="00F02C1E" w:rsidRPr="00D81AA0">
        <w:rPr>
          <w:rFonts w:cs="Times New Roman"/>
          <w:sz w:val="24"/>
          <w:szCs w:val="24"/>
          <w:lang w:eastAsia="ru-RU"/>
        </w:rPr>
        <w:t xml:space="preserve"> </w:t>
      </w:r>
      <w:r w:rsidR="00245872" w:rsidRPr="00D81AA0">
        <w:rPr>
          <w:rFonts w:cs="Times New Roman"/>
          <w:sz w:val="24"/>
          <w:szCs w:val="24"/>
          <w:lang w:eastAsia="ru-RU"/>
        </w:rPr>
        <w:t>решению председателя ГЭК сможет сдать экзамен по</w:t>
      </w:r>
      <w:r w:rsidR="00F02C1E" w:rsidRPr="00D81AA0">
        <w:rPr>
          <w:rFonts w:cs="Times New Roman"/>
          <w:sz w:val="24"/>
          <w:szCs w:val="24"/>
          <w:lang w:eastAsia="ru-RU"/>
        </w:rPr>
        <w:t xml:space="preserve"> </w:t>
      </w:r>
      <w:r w:rsidR="00245872" w:rsidRPr="00D81AA0">
        <w:rPr>
          <w:rFonts w:cs="Times New Roman"/>
          <w:sz w:val="24"/>
          <w:szCs w:val="24"/>
          <w:lang w:eastAsia="ru-RU"/>
        </w:rPr>
        <w:t>данному предмету в</w:t>
      </w:r>
      <w:r w:rsidR="00F02C1E" w:rsidRPr="00D81AA0">
        <w:rPr>
          <w:rFonts w:cs="Times New Roman"/>
          <w:sz w:val="24"/>
          <w:szCs w:val="24"/>
          <w:lang w:eastAsia="ru-RU"/>
        </w:rPr>
        <w:t xml:space="preserve"> </w:t>
      </w:r>
      <w:r w:rsidR="00245872" w:rsidRPr="00D81AA0">
        <w:rPr>
          <w:rFonts w:cs="Times New Roman"/>
          <w:sz w:val="24"/>
          <w:szCs w:val="24"/>
          <w:lang w:eastAsia="ru-RU"/>
        </w:rPr>
        <w:t xml:space="preserve">резервные сроки. </w:t>
      </w:r>
    </w:p>
    <w:p w:rsidR="00D81AA0" w:rsidRDefault="00D81AA0" w:rsidP="00D81AA0">
      <w:pPr>
        <w:widowControl w:val="0"/>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r>
        <w:rPr>
          <w:rFonts w:cs="Times New Roman"/>
          <w:sz w:val="24"/>
          <w:szCs w:val="24"/>
          <w:lang w:eastAsia="ru-RU"/>
        </w:rPr>
        <w:t>5</w:t>
      </w:r>
      <w:r w:rsidR="00245872" w:rsidRPr="00D81AA0">
        <w:rPr>
          <w:rFonts w:cs="Times New Roman"/>
          <w:sz w:val="24"/>
          <w:szCs w:val="24"/>
          <w:lang w:eastAsia="ru-RU"/>
        </w:rPr>
        <w:t>.</w:t>
      </w:r>
      <w:r w:rsidR="00F02C1E" w:rsidRPr="00D81AA0">
        <w:rPr>
          <w:rFonts w:cs="Times New Roman"/>
          <w:sz w:val="24"/>
          <w:szCs w:val="24"/>
          <w:lang w:eastAsia="ru-RU"/>
        </w:rPr>
        <w:t> </w:t>
      </w:r>
      <w:r w:rsidR="00245872" w:rsidRPr="00D81AA0">
        <w:rPr>
          <w:rFonts w:cs="Times New Roman"/>
          <w:sz w:val="24"/>
          <w:szCs w:val="24"/>
          <w:lang w:eastAsia="ru-RU"/>
        </w:rPr>
        <w:t xml:space="preserve">Участники </w:t>
      </w:r>
      <w:r w:rsidR="00245872" w:rsidRPr="00D81AA0">
        <w:rPr>
          <w:rFonts w:cs="Times New Roman"/>
          <w:color w:val="000000"/>
          <w:sz w:val="24"/>
          <w:szCs w:val="24"/>
          <w:lang w:eastAsia="ru-RU"/>
        </w:rPr>
        <w:t>экзамена</w:t>
      </w:r>
      <w:r w:rsidR="00245872" w:rsidRPr="00D81AA0">
        <w:rPr>
          <w:rFonts w:cs="Times New Roman"/>
          <w:sz w:val="24"/>
          <w:szCs w:val="24"/>
          <w:lang w:eastAsia="ru-RU"/>
        </w:rPr>
        <w:t>, досрочно завершившие выполнение экзаменационной работы, могут покинуть ППЭ. Организаторы принимают у</w:t>
      </w:r>
      <w:r w:rsidR="00F02C1E" w:rsidRPr="00D81AA0">
        <w:rPr>
          <w:rFonts w:cs="Times New Roman"/>
          <w:sz w:val="24"/>
          <w:szCs w:val="24"/>
          <w:lang w:eastAsia="ru-RU"/>
        </w:rPr>
        <w:t xml:space="preserve"> </w:t>
      </w:r>
      <w:r w:rsidR="00245872" w:rsidRPr="00D81AA0">
        <w:rPr>
          <w:rFonts w:cs="Times New Roman"/>
          <w:sz w:val="24"/>
          <w:szCs w:val="24"/>
          <w:lang w:eastAsia="ru-RU"/>
        </w:rPr>
        <w:t>них все экзаменационные материалы.</w:t>
      </w:r>
    </w:p>
    <w:p w:rsidR="00D81AA0" w:rsidRDefault="00D81AA0" w:rsidP="00D81AA0">
      <w:pPr>
        <w:widowControl w:val="0"/>
        <w:pBdr>
          <w:top w:val="none" w:sz="0" w:space="0" w:color="auto"/>
          <w:left w:val="none" w:sz="0" w:space="0" w:color="auto"/>
          <w:bottom w:val="none" w:sz="0" w:space="0" w:color="auto"/>
          <w:right w:val="none" w:sz="0" w:space="0" w:color="auto"/>
          <w:between w:val="none" w:sz="0" w:space="0" w:color="auto"/>
        </w:pBdr>
        <w:contextualSpacing/>
        <w:jc w:val="both"/>
        <w:rPr>
          <w:sz w:val="24"/>
          <w:szCs w:val="24"/>
        </w:rPr>
      </w:pPr>
      <w:r>
        <w:rPr>
          <w:rFonts w:cs="Times New Roman"/>
          <w:sz w:val="24"/>
          <w:szCs w:val="24"/>
          <w:lang w:eastAsia="ru-RU"/>
        </w:rPr>
        <w:t>6</w:t>
      </w:r>
      <w:r w:rsidR="00245872" w:rsidRPr="00D81AA0">
        <w:rPr>
          <w:rFonts w:cs="Times New Roman"/>
          <w:sz w:val="24"/>
          <w:szCs w:val="24"/>
          <w:lang w:eastAsia="ru-RU"/>
        </w:rPr>
        <w:t>.</w:t>
      </w:r>
      <w:r w:rsidR="008A71CF" w:rsidRPr="00D81AA0">
        <w:rPr>
          <w:rFonts w:cs="Times New Roman"/>
          <w:sz w:val="24"/>
          <w:szCs w:val="24"/>
          <w:lang w:eastAsia="ru-RU"/>
        </w:rPr>
        <w:t> </w:t>
      </w:r>
      <w:r w:rsidR="00245872" w:rsidRPr="00D81AA0">
        <w:rPr>
          <w:rFonts w:cs="Times New Roman"/>
          <w:sz w:val="24"/>
          <w:szCs w:val="24"/>
          <w:lang w:eastAsia="ru-RU"/>
        </w:rPr>
        <w:t>В случае если участник ГИА</w:t>
      </w:r>
      <w:r w:rsidRPr="00D81AA0">
        <w:rPr>
          <w:rFonts w:cs="Times New Roman"/>
          <w:sz w:val="24"/>
          <w:szCs w:val="24"/>
          <w:lang w:eastAsia="ru-RU"/>
        </w:rPr>
        <w:t xml:space="preserve"> в форме ЕГЭ</w:t>
      </w:r>
      <w:r w:rsidR="00245872" w:rsidRPr="00D81AA0">
        <w:rPr>
          <w:rFonts w:cs="Times New Roman"/>
          <w:sz w:val="24"/>
          <w:szCs w:val="24"/>
          <w:lang w:eastAsia="ru-RU"/>
        </w:rPr>
        <w:t xml:space="preserve"> получил неудовлетворительны</w:t>
      </w:r>
      <w:r w:rsidRPr="00D81AA0">
        <w:rPr>
          <w:rFonts w:cs="Times New Roman"/>
          <w:sz w:val="24"/>
          <w:szCs w:val="24"/>
          <w:lang w:eastAsia="ru-RU"/>
        </w:rPr>
        <w:t>й</w:t>
      </w:r>
      <w:r w:rsidR="00245872" w:rsidRPr="00D81AA0">
        <w:rPr>
          <w:rFonts w:cs="Times New Roman"/>
          <w:sz w:val="24"/>
          <w:szCs w:val="24"/>
          <w:lang w:eastAsia="ru-RU"/>
        </w:rPr>
        <w:t xml:space="preserve"> результат</w:t>
      </w:r>
      <w:r w:rsidRPr="00D81AA0">
        <w:rPr>
          <w:rFonts w:cs="Times New Roman"/>
          <w:sz w:val="24"/>
          <w:szCs w:val="24"/>
          <w:lang w:eastAsia="ru-RU"/>
        </w:rPr>
        <w:t xml:space="preserve"> ЕГЭ </w:t>
      </w:r>
      <w:r w:rsidRPr="00D81AA0">
        <w:rPr>
          <w:sz w:val="24"/>
          <w:szCs w:val="24"/>
        </w:rPr>
        <w:t xml:space="preserve">по русскому языку, он допускается повторно к ГИА по данному учебному предмету в текущем учебном году в резервные сроки (не более одного раза). </w:t>
      </w:r>
    </w:p>
    <w:p w:rsidR="00D81AA0" w:rsidRDefault="00D81AA0" w:rsidP="00D81AA0">
      <w:pPr>
        <w:widowControl w:val="0"/>
        <w:pBdr>
          <w:top w:val="none" w:sz="0" w:space="0" w:color="auto"/>
          <w:left w:val="none" w:sz="0" w:space="0" w:color="auto"/>
          <w:bottom w:val="none" w:sz="0" w:space="0" w:color="auto"/>
          <w:right w:val="none" w:sz="0" w:space="0" w:color="auto"/>
          <w:between w:val="none" w:sz="0" w:space="0" w:color="auto"/>
        </w:pBdr>
        <w:contextualSpacing/>
        <w:jc w:val="both"/>
        <w:rPr>
          <w:sz w:val="24"/>
          <w:szCs w:val="24"/>
        </w:rPr>
      </w:pPr>
      <w:r w:rsidRPr="00D81AA0">
        <w:rPr>
          <w:sz w:val="24"/>
          <w:szCs w:val="24"/>
        </w:rPr>
        <w:t>Участникам экзамена, получившим неудовлетворительный результат по учебным предметам по выбору, предоставляется право пройти ЕГЭ по соответствующим учебным предметам не ранее чем через год в сроки и формах, установленных Порядком.</w:t>
      </w:r>
    </w:p>
    <w:p w:rsidR="00D81AA0" w:rsidRDefault="00D81AA0" w:rsidP="00D81AA0">
      <w:pPr>
        <w:widowControl w:val="0"/>
        <w:pBdr>
          <w:top w:val="none" w:sz="0" w:space="0" w:color="auto"/>
          <w:left w:val="none" w:sz="0" w:space="0" w:color="auto"/>
          <w:bottom w:val="none" w:sz="0" w:space="0" w:color="auto"/>
          <w:right w:val="none" w:sz="0" w:space="0" w:color="auto"/>
          <w:between w:val="none" w:sz="0" w:space="0" w:color="auto"/>
        </w:pBdr>
        <w:contextualSpacing/>
        <w:jc w:val="both"/>
        <w:rPr>
          <w:sz w:val="24"/>
          <w:szCs w:val="24"/>
        </w:rPr>
      </w:pPr>
      <w:r>
        <w:rPr>
          <w:sz w:val="24"/>
          <w:szCs w:val="24"/>
        </w:rPr>
        <w:t xml:space="preserve">7. </w:t>
      </w:r>
      <w:r w:rsidRPr="0007024F">
        <w:rPr>
          <w:sz w:val="24"/>
          <w:szCs w:val="24"/>
        </w:rPr>
        <w:t xml:space="preserve">Участники ГИА в форме ЕГЭ, не прошедшие ЕГЭ по русскому языку в установленные сроки или получившие повторно неудовлетворительный результат ЕГЭ по русскому языку в установленные сроки, проходят ГИА в форме государственного выпускного экзамена (далее – ГВЭ) по русскому языку и математике в дополнительный сентябрьский период проведения ГВЭ. Для прохождения повторной ГИА в форме ГВЭ обучающиеся восстанавливаются в образовательные организации на срок, необходимый для прохождения ГИА. </w:t>
      </w:r>
    </w:p>
    <w:p w:rsidR="0007024F" w:rsidRDefault="0007024F" w:rsidP="0007024F">
      <w:pPr>
        <w:pStyle w:val="Default"/>
        <w:ind w:firstLine="709"/>
        <w:jc w:val="both"/>
      </w:pPr>
      <w:r>
        <w:t xml:space="preserve">8. </w:t>
      </w:r>
      <w:r w:rsidRPr="0007024F">
        <w:t>Участник экзамена имеет право подать апелляцию о нарушении Порядка проведения ГИА и (или) о несогласии с выставленными баллами</w:t>
      </w:r>
      <w:r>
        <w:rPr>
          <w:rStyle w:val="a7"/>
        </w:rPr>
        <w:footnoteReference w:id="2"/>
      </w:r>
      <w:r w:rsidRPr="0007024F">
        <w:t xml:space="preserve"> в конфликтную </w:t>
      </w:r>
      <w:r>
        <w:t>комиссию.</w:t>
      </w:r>
    </w:p>
    <w:p w:rsidR="0007024F" w:rsidRPr="0007024F" w:rsidRDefault="0007024F" w:rsidP="0007024F">
      <w:pPr>
        <w:pStyle w:val="Default"/>
        <w:ind w:firstLine="709"/>
        <w:jc w:val="both"/>
      </w:pPr>
      <w:r w:rsidRPr="0007024F">
        <w:t xml:space="preserve">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экзаменов требований настоящего Порядка и неправильным заполнением бланков ЕГЭ и ГВЭ. </w:t>
      </w:r>
    </w:p>
    <w:p w:rsidR="0007024F" w:rsidRPr="0007024F" w:rsidRDefault="0007024F" w:rsidP="0007024F">
      <w:pPr>
        <w:pStyle w:val="Default"/>
        <w:ind w:firstLine="709"/>
        <w:jc w:val="both"/>
      </w:pPr>
      <w:r w:rsidRPr="0007024F">
        <w:t xml:space="preserve">Участники экзамена заблаговременно информируются о времени, месте и порядке рассмотрения апелляций. </w:t>
      </w:r>
    </w:p>
    <w:p w:rsidR="0007024F" w:rsidRPr="0007024F" w:rsidRDefault="0007024F" w:rsidP="0007024F">
      <w:pPr>
        <w:pStyle w:val="Default"/>
        <w:ind w:firstLine="709"/>
        <w:jc w:val="both"/>
      </w:pPr>
      <w:r w:rsidRPr="0007024F">
        <w:t>Участник экзамена и (или) его родители (законные представители) при желании присутствуют при рассмотрении апелляции.</w:t>
      </w:r>
    </w:p>
    <w:p w:rsidR="00D81AA0" w:rsidRPr="00D81AA0" w:rsidRDefault="00D81AA0" w:rsidP="00D81AA0">
      <w:pPr>
        <w:widowControl w:val="0"/>
        <w:pBdr>
          <w:top w:val="none" w:sz="0" w:space="0" w:color="auto"/>
          <w:left w:val="none" w:sz="0" w:space="0" w:color="auto"/>
          <w:bottom w:val="none" w:sz="0" w:space="0" w:color="auto"/>
          <w:right w:val="none" w:sz="0" w:space="0" w:color="auto"/>
          <w:between w:val="none" w:sz="0" w:space="0" w:color="auto"/>
        </w:pBdr>
        <w:contextualSpacing/>
        <w:jc w:val="both"/>
        <w:rPr>
          <w:sz w:val="24"/>
          <w:szCs w:val="24"/>
        </w:rPr>
      </w:pPr>
    </w:p>
    <w:p w:rsidR="00245872" w:rsidRPr="00D81AA0" w:rsidRDefault="00245872" w:rsidP="00245872">
      <w:pPr>
        <w:widowControl w:val="0"/>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r w:rsidRPr="00D81AA0">
        <w:rPr>
          <w:rFonts w:cs="Times New Roman"/>
          <w:b/>
          <w:sz w:val="24"/>
          <w:szCs w:val="24"/>
          <w:lang w:eastAsia="ru-RU"/>
        </w:rPr>
        <w:t>Апелляцию о нарушении установленного Порядка проведения ГИА</w:t>
      </w:r>
      <w:r w:rsidRPr="00D81AA0">
        <w:rPr>
          <w:rFonts w:cs="Times New Roman"/>
          <w:sz w:val="24"/>
          <w:szCs w:val="24"/>
          <w:lang w:eastAsia="ru-RU"/>
        </w:rPr>
        <w:t xml:space="preserve"> участник </w:t>
      </w:r>
      <w:r w:rsidRPr="00D81AA0">
        <w:rPr>
          <w:rFonts w:cs="Times New Roman"/>
          <w:color w:val="000000"/>
          <w:sz w:val="24"/>
          <w:szCs w:val="24"/>
          <w:lang w:eastAsia="ru-RU"/>
        </w:rPr>
        <w:t xml:space="preserve">экзамена </w:t>
      </w:r>
      <w:r w:rsidRPr="00D81AA0">
        <w:rPr>
          <w:rFonts w:cs="Times New Roman"/>
          <w:sz w:val="24"/>
          <w:szCs w:val="24"/>
          <w:lang w:eastAsia="ru-RU"/>
        </w:rPr>
        <w:t xml:space="preserve">подает в день проведения экзамена </w:t>
      </w:r>
      <w:r w:rsidR="000A007C" w:rsidRPr="00D81AA0">
        <w:rPr>
          <w:rFonts w:cs="Times New Roman"/>
          <w:sz w:val="24"/>
          <w:szCs w:val="24"/>
          <w:lang w:eastAsia="ru-RU"/>
        </w:rPr>
        <w:t>по соответствующему учебному предмету</w:t>
      </w:r>
      <w:r w:rsidR="000A007C" w:rsidRPr="00D81AA0">
        <w:rPr>
          <w:rFonts w:cs="Times New Roman"/>
          <w:color w:val="C00000"/>
          <w:sz w:val="24"/>
          <w:szCs w:val="24"/>
          <w:lang w:eastAsia="ru-RU"/>
        </w:rPr>
        <w:t xml:space="preserve"> </w:t>
      </w:r>
      <w:r w:rsidRPr="00D81AA0">
        <w:rPr>
          <w:rFonts w:cs="Times New Roman"/>
          <w:sz w:val="24"/>
          <w:szCs w:val="24"/>
          <w:lang w:eastAsia="ru-RU"/>
        </w:rPr>
        <w:t xml:space="preserve">члену ГЭК, не покидая ППЭ. </w:t>
      </w:r>
    </w:p>
    <w:p w:rsidR="00245872" w:rsidRPr="00D81AA0" w:rsidRDefault="00245872" w:rsidP="00245872">
      <w:pPr>
        <w:widowControl w:val="0"/>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r w:rsidRPr="00D81AA0">
        <w:rPr>
          <w:rFonts w:cs="Times New Roman"/>
          <w:sz w:val="24"/>
          <w:szCs w:val="24"/>
          <w:lang w:eastAsia="ru-RU"/>
        </w:rP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w:t>
      </w:r>
      <w:r w:rsidR="00F125D0" w:rsidRPr="00D81AA0">
        <w:rPr>
          <w:rFonts w:cs="Times New Roman"/>
          <w:sz w:val="24"/>
          <w:szCs w:val="24"/>
          <w:lang w:eastAsia="ru-RU"/>
        </w:rPr>
        <w:t xml:space="preserve"> </w:t>
      </w:r>
      <w:proofErr w:type="gramStart"/>
      <w:r w:rsidR="00F125D0" w:rsidRPr="00D81AA0">
        <w:rPr>
          <w:rFonts w:cs="Times New Roman"/>
          <w:sz w:val="24"/>
          <w:szCs w:val="24"/>
          <w:lang w:eastAsia="ru-RU"/>
        </w:rPr>
        <w:t>фактов о нарушении</w:t>
      </w:r>
      <w:proofErr w:type="gramEnd"/>
      <w:r w:rsidR="00F125D0" w:rsidRPr="00D81AA0">
        <w:rPr>
          <w:rFonts w:cs="Times New Roman"/>
          <w:sz w:val="24"/>
          <w:szCs w:val="24"/>
          <w:lang w:eastAsia="ru-RU"/>
        </w:rPr>
        <w:t xml:space="preserve"> Порядка</w:t>
      </w:r>
      <w:r w:rsidR="000A007C" w:rsidRPr="00D81AA0">
        <w:rPr>
          <w:rFonts w:cs="Times New Roman"/>
          <w:sz w:val="24"/>
          <w:szCs w:val="24"/>
          <w:lang w:eastAsia="ru-RU"/>
        </w:rPr>
        <w:t>,</w:t>
      </w:r>
      <w:r w:rsidR="00F125D0" w:rsidRPr="00D81AA0">
        <w:rPr>
          <w:rFonts w:cs="Times New Roman"/>
          <w:sz w:val="24"/>
          <w:szCs w:val="24"/>
          <w:lang w:eastAsia="ru-RU"/>
        </w:rPr>
        <w:t xml:space="preserve"> изложенных в апелляции,</w:t>
      </w:r>
      <w:r w:rsidRPr="00D81AA0">
        <w:rPr>
          <w:rFonts w:cs="Times New Roman"/>
          <w:sz w:val="24"/>
          <w:szCs w:val="24"/>
          <w:lang w:eastAsia="ru-RU"/>
        </w:rPr>
        <w:t xml:space="preserve"> и выносит одно из решений:</w:t>
      </w:r>
    </w:p>
    <w:p w:rsidR="00245872" w:rsidRPr="00D81AA0" w:rsidRDefault="00245872" w:rsidP="00245872">
      <w:pPr>
        <w:widowControl w:val="0"/>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r w:rsidRPr="00D81AA0">
        <w:rPr>
          <w:rFonts w:cs="Times New Roman"/>
          <w:sz w:val="24"/>
          <w:szCs w:val="24"/>
          <w:lang w:eastAsia="ru-RU"/>
        </w:rPr>
        <w:t>об отклонении апелляции;</w:t>
      </w:r>
    </w:p>
    <w:p w:rsidR="00245872" w:rsidRPr="00D81AA0" w:rsidRDefault="00245872" w:rsidP="00245872">
      <w:pPr>
        <w:widowControl w:val="0"/>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r w:rsidRPr="00D81AA0">
        <w:rPr>
          <w:rFonts w:cs="Times New Roman"/>
          <w:sz w:val="24"/>
          <w:szCs w:val="24"/>
          <w:lang w:eastAsia="ru-RU"/>
        </w:rPr>
        <w:t>об удовлетворении апелляции.</w:t>
      </w:r>
    </w:p>
    <w:p w:rsidR="00245872" w:rsidRPr="00D81AA0" w:rsidRDefault="00245872" w:rsidP="00245872">
      <w:pPr>
        <w:widowControl w:val="0"/>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r w:rsidRPr="00D81AA0">
        <w:rPr>
          <w:rFonts w:cs="Times New Roman"/>
          <w:sz w:val="24"/>
          <w:szCs w:val="24"/>
          <w:lang w:eastAsia="ru-RU"/>
        </w:rPr>
        <w:t xml:space="preserve">При удовлетворении апелляции результат </w:t>
      </w:r>
      <w:r w:rsidR="0007024F">
        <w:rPr>
          <w:rFonts w:cs="Times New Roman"/>
          <w:sz w:val="24"/>
          <w:szCs w:val="24"/>
          <w:lang w:eastAsia="ru-RU"/>
        </w:rPr>
        <w:t>экзамена</w:t>
      </w:r>
      <w:r w:rsidRPr="00D81AA0">
        <w:rPr>
          <w:rFonts w:cs="Times New Roman"/>
          <w:sz w:val="24"/>
          <w:szCs w:val="24"/>
          <w:lang w:eastAsia="ru-RU"/>
        </w:rPr>
        <w:t xml:space="preserve">, по процедуре которого участником </w:t>
      </w:r>
      <w:r w:rsidRPr="00D81AA0">
        <w:rPr>
          <w:rFonts w:cs="Times New Roman"/>
          <w:bCs/>
          <w:sz w:val="24"/>
          <w:szCs w:val="24"/>
          <w:lang w:eastAsia="ru-RU"/>
        </w:rPr>
        <w:t xml:space="preserve">экзамена </w:t>
      </w:r>
      <w:r w:rsidRPr="00D81AA0">
        <w:rPr>
          <w:rFonts w:cs="Times New Roman"/>
          <w:sz w:val="24"/>
          <w:szCs w:val="24"/>
          <w:lang w:eastAsia="ru-RU"/>
        </w:rPr>
        <w:t>была подана апелляция, аннулируется и участнику экзамена предоставляется возможность сдать экзамен по учебному предмету в иной день, предусмотренный единым расписанием проведения ЕГЭ.</w:t>
      </w:r>
    </w:p>
    <w:p w:rsidR="00245872" w:rsidRPr="00D81AA0" w:rsidRDefault="00245872" w:rsidP="00245872">
      <w:pPr>
        <w:widowControl w:val="0"/>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r w:rsidRPr="00D81AA0">
        <w:rPr>
          <w:rFonts w:cs="Times New Roman"/>
          <w:b/>
          <w:sz w:val="24"/>
          <w:szCs w:val="24"/>
          <w:lang w:eastAsia="ru-RU"/>
        </w:rPr>
        <w:t>Апелляция о несогласии с выставленными баллами</w:t>
      </w:r>
      <w:r w:rsidRPr="00D81AA0">
        <w:rPr>
          <w:rFonts w:cs="Times New Roman"/>
          <w:sz w:val="24"/>
          <w:szCs w:val="24"/>
          <w:lang w:eastAsia="ru-RU"/>
        </w:rPr>
        <w:t xml:space="preserve"> подается в течение двух рабочих дней</w:t>
      </w:r>
      <w:r w:rsidR="00F125D0" w:rsidRPr="00D81AA0">
        <w:rPr>
          <w:rFonts w:cs="Times New Roman"/>
          <w:sz w:val="24"/>
          <w:szCs w:val="24"/>
          <w:lang w:eastAsia="ru-RU"/>
        </w:rPr>
        <w:t>, следующих за официальным днем</w:t>
      </w:r>
      <w:r w:rsidRPr="00D81AA0">
        <w:rPr>
          <w:rFonts w:cs="Times New Roman"/>
          <w:sz w:val="24"/>
          <w:szCs w:val="24"/>
          <w:lang w:eastAsia="ru-RU"/>
        </w:rPr>
        <w:t xml:space="preserve"> объявления результатов экзамена по соответствующему учебному предмету. Участники ГИА </w:t>
      </w:r>
      <w:r w:rsidR="000A007C" w:rsidRPr="00D81AA0">
        <w:rPr>
          <w:rFonts w:cs="Times New Roman"/>
          <w:sz w:val="24"/>
          <w:szCs w:val="24"/>
          <w:lang w:eastAsia="ru-RU"/>
        </w:rPr>
        <w:t xml:space="preserve">или их родители (законные представители) на основании документов, удостоверяющих личность, </w:t>
      </w:r>
      <w:r w:rsidRPr="00D81AA0">
        <w:rPr>
          <w:rFonts w:cs="Times New Roman"/>
          <w:sz w:val="24"/>
          <w:szCs w:val="24"/>
          <w:lang w:eastAsia="ru-RU"/>
        </w:rPr>
        <w:t>подают апелляцию о несогласии с выставленными баллами в образовательную организацию, которой они были допущены к ГИА, участники ЕГЭ – в места, в которых они были зарегистрированы на сдачу ЕГЭ</w:t>
      </w:r>
      <w:r w:rsidR="007E3FC1" w:rsidRPr="00D81AA0">
        <w:rPr>
          <w:rFonts w:cs="Times New Roman"/>
          <w:sz w:val="24"/>
          <w:szCs w:val="24"/>
          <w:lang w:eastAsia="ru-RU"/>
        </w:rPr>
        <w:t>.</w:t>
      </w:r>
    </w:p>
    <w:p w:rsidR="00F125D0" w:rsidRPr="00D81AA0" w:rsidRDefault="00F125D0" w:rsidP="00245872">
      <w:pPr>
        <w:widowControl w:val="0"/>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r w:rsidRPr="00D81AA0">
        <w:rPr>
          <w:rFonts w:cs="Times New Roman"/>
          <w:sz w:val="24"/>
          <w:szCs w:val="24"/>
          <w:lang w:eastAsia="ru-RU"/>
        </w:rPr>
        <w:t>В случае  присутствия  при рассмотрении апелляции участник экзамена письменно подтверждает, что ему предъявлены  изображения выполненной им экзаменационной работы, электронные носители, содержащие файлы с цифровой аудиозаписью его устного ответа.</w:t>
      </w:r>
    </w:p>
    <w:p w:rsidR="00245872" w:rsidRPr="00D81AA0" w:rsidRDefault="00245872" w:rsidP="00245872">
      <w:pPr>
        <w:widowControl w:val="0"/>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r w:rsidRPr="00D81AA0">
        <w:rPr>
          <w:rFonts w:cs="Times New Roman"/>
          <w:sz w:val="24"/>
          <w:szCs w:val="24"/>
          <w:lang w:eastAsia="ru-RU"/>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w:t>
      </w:r>
      <w:r w:rsidR="000A007C" w:rsidRPr="00D81AA0">
        <w:rPr>
          <w:rFonts w:cs="Times New Roman"/>
          <w:sz w:val="24"/>
          <w:szCs w:val="24"/>
          <w:lang w:eastAsia="ru-RU"/>
        </w:rPr>
        <w:t xml:space="preserve">развернутого ответа </w:t>
      </w:r>
      <w:r w:rsidRPr="00D81AA0">
        <w:rPr>
          <w:rFonts w:cs="Times New Roman"/>
          <w:sz w:val="24"/>
          <w:szCs w:val="24"/>
          <w:lang w:eastAsia="ru-RU"/>
        </w:rPr>
        <w:t xml:space="preserve">участника экзамена,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в Комиссию </w:t>
      </w:r>
      <w:proofErr w:type="gramStart"/>
      <w:r w:rsidRPr="00D81AA0">
        <w:rPr>
          <w:rFonts w:cs="Times New Roman"/>
          <w:sz w:val="24"/>
          <w:szCs w:val="24"/>
          <w:lang w:eastAsia="ru-RU"/>
        </w:rPr>
        <w:t>по разработке КИМ по соответствующему учебному предмету с запросом о разъяснениях по критериям</w:t>
      </w:r>
      <w:proofErr w:type="gramEnd"/>
      <w:r w:rsidRPr="00D81AA0">
        <w:rPr>
          <w:rFonts w:cs="Times New Roman"/>
          <w:sz w:val="24"/>
          <w:szCs w:val="24"/>
          <w:lang w:eastAsia="ru-RU"/>
        </w:rPr>
        <w:t xml:space="preserve">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w:t>
      </w:r>
    </w:p>
    <w:p w:rsidR="00245872" w:rsidRPr="00D81AA0" w:rsidRDefault="00245872" w:rsidP="00245872">
      <w:pPr>
        <w:widowControl w:val="0"/>
        <w:pBdr>
          <w:top w:val="none" w:sz="0" w:space="0" w:color="auto"/>
          <w:left w:val="none" w:sz="0" w:space="0" w:color="auto"/>
          <w:bottom w:val="none" w:sz="0" w:space="0" w:color="auto"/>
          <w:right w:val="none" w:sz="0" w:space="0" w:color="auto"/>
          <w:between w:val="none" w:sz="0" w:space="0" w:color="auto"/>
        </w:pBdr>
        <w:contextualSpacing/>
        <w:jc w:val="both"/>
        <w:rPr>
          <w:sz w:val="24"/>
          <w:szCs w:val="24"/>
        </w:rPr>
      </w:pPr>
      <w:r w:rsidRPr="00D81AA0">
        <w:rPr>
          <w:rFonts w:cs="Times New Roman"/>
          <w:sz w:val="24"/>
          <w:szCs w:val="24"/>
          <w:lang w:eastAsia="ru-RU"/>
        </w:rPr>
        <w:t>Апелляции о нарушении установленного порядка проведения ГИА и (или) о несогласии с выставленными баллами могут быть отозваны участниками экзамена по их собственному желанию. Для этого участник экзамена пишет заявление об отзыве поданной им апелляции. Участники ГИА подают соответствующее заявление в письменной форме в образовательные организации, которыми они были допущены в установленном порядке к ГИА, участники ЕГЭ –</w:t>
      </w:r>
      <w:r w:rsidR="0007024F">
        <w:rPr>
          <w:rFonts w:cs="Times New Roman"/>
          <w:sz w:val="24"/>
          <w:szCs w:val="24"/>
          <w:lang w:eastAsia="ru-RU"/>
        </w:rPr>
        <w:t xml:space="preserve"> </w:t>
      </w:r>
      <w:r w:rsidR="00B92715" w:rsidRPr="00D81AA0">
        <w:rPr>
          <w:sz w:val="24"/>
          <w:szCs w:val="24"/>
        </w:rPr>
        <w:t>в места, в которых они были зарегистрированы на сдачу ЕГЭ.</w:t>
      </w:r>
    </w:p>
    <w:p w:rsidR="005105CD" w:rsidRPr="00D81AA0" w:rsidRDefault="005105CD" w:rsidP="00245872">
      <w:pPr>
        <w:widowControl w:val="0"/>
        <w:pBdr>
          <w:top w:val="none" w:sz="0" w:space="0" w:color="auto"/>
          <w:left w:val="none" w:sz="0" w:space="0" w:color="auto"/>
          <w:bottom w:val="none" w:sz="0" w:space="0" w:color="auto"/>
          <w:right w:val="none" w:sz="0" w:space="0" w:color="auto"/>
          <w:between w:val="none" w:sz="0" w:space="0" w:color="auto"/>
        </w:pBdr>
        <w:contextualSpacing/>
        <w:jc w:val="both"/>
        <w:rPr>
          <w:sz w:val="24"/>
          <w:szCs w:val="24"/>
        </w:rPr>
      </w:pPr>
      <w:r w:rsidRPr="00D81AA0">
        <w:rPr>
          <w:sz w:val="24"/>
          <w:szCs w:val="24"/>
        </w:rPr>
        <w:t>Сроки отзыва апелляции:</w:t>
      </w:r>
    </w:p>
    <w:p w:rsidR="005105CD" w:rsidRPr="00D81AA0" w:rsidRDefault="0025295A" w:rsidP="00245872">
      <w:pPr>
        <w:widowControl w:val="0"/>
        <w:pBdr>
          <w:top w:val="none" w:sz="0" w:space="0" w:color="auto"/>
          <w:left w:val="none" w:sz="0" w:space="0" w:color="auto"/>
          <w:bottom w:val="none" w:sz="0" w:space="0" w:color="auto"/>
          <w:right w:val="none" w:sz="0" w:space="0" w:color="auto"/>
          <w:between w:val="none" w:sz="0" w:space="0" w:color="auto"/>
        </w:pBdr>
        <w:contextualSpacing/>
        <w:jc w:val="both"/>
        <w:rPr>
          <w:sz w:val="24"/>
          <w:szCs w:val="24"/>
        </w:rPr>
      </w:pPr>
      <w:r w:rsidRPr="00D81AA0">
        <w:rPr>
          <w:rFonts w:cs="Times New Roman"/>
          <w:sz w:val="24"/>
          <w:szCs w:val="24"/>
        </w:rPr>
        <w:t>−</w:t>
      </w:r>
      <w:r w:rsidR="00623217" w:rsidRPr="00D81AA0">
        <w:rPr>
          <w:sz w:val="24"/>
          <w:szCs w:val="24"/>
        </w:rPr>
        <w:t> </w:t>
      </w:r>
      <w:r w:rsidR="005105CD" w:rsidRPr="00D81AA0">
        <w:rPr>
          <w:sz w:val="24"/>
          <w:szCs w:val="24"/>
        </w:rPr>
        <w:t>по вопросам нарушения Порядка - в день подачи апелляции;</w:t>
      </w:r>
    </w:p>
    <w:p w:rsidR="005105CD" w:rsidRPr="00D81AA0" w:rsidRDefault="0025295A" w:rsidP="00245872">
      <w:pPr>
        <w:widowControl w:val="0"/>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r w:rsidRPr="00D81AA0">
        <w:rPr>
          <w:rFonts w:cs="Times New Roman"/>
          <w:sz w:val="24"/>
          <w:szCs w:val="24"/>
        </w:rPr>
        <w:t>−</w:t>
      </w:r>
      <w:r w:rsidR="00623217" w:rsidRPr="00D81AA0">
        <w:rPr>
          <w:sz w:val="24"/>
          <w:szCs w:val="24"/>
        </w:rPr>
        <w:t> </w:t>
      </w:r>
      <w:r w:rsidR="005105CD" w:rsidRPr="00D81AA0">
        <w:rPr>
          <w:sz w:val="24"/>
          <w:szCs w:val="24"/>
        </w:rPr>
        <w:t>о несогласии с выставленными баллами - в течение одного рабочего дня, следующего за днем подачи апелляции, но не позднее дня заседания конфликтной комиссии.</w:t>
      </w:r>
    </w:p>
    <w:p w:rsidR="00245872" w:rsidRPr="00D81AA0" w:rsidRDefault="00245872" w:rsidP="00245872">
      <w:pPr>
        <w:widowControl w:val="0"/>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r w:rsidRPr="00D81AA0">
        <w:rPr>
          <w:rFonts w:cs="Times New Roman"/>
          <w:sz w:val="24"/>
          <w:szCs w:val="24"/>
          <w:lang w:eastAsia="ru-RU"/>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5105CD" w:rsidRPr="00D81AA0" w:rsidRDefault="005105CD" w:rsidP="00245872">
      <w:pPr>
        <w:widowControl w:val="0"/>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p>
    <w:p w:rsidR="00245872" w:rsidRPr="00D81AA0" w:rsidRDefault="00245872" w:rsidP="00245872">
      <w:pPr>
        <w:widowControl w:val="0"/>
        <w:pBdr>
          <w:top w:val="none" w:sz="0" w:space="0" w:color="auto"/>
          <w:left w:val="none" w:sz="0" w:space="0" w:color="auto"/>
          <w:bottom w:val="none" w:sz="0" w:space="0" w:color="auto"/>
          <w:right w:val="none" w:sz="0" w:space="0" w:color="auto"/>
          <w:between w:val="none" w:sz="0" w:space="0" w:color="auto"/>
        </w:pBdr>
        <w:contextualSpacing/>
        <w:jc w:val="both"/>
        <w:rPr>
          <w:rFonts w:cs="Times New Roman"/>
          <w:sz w:val="24"/>
          <w:szCs w:val="24"/>
          <w:lang w:eastAsia="ru-RU"/>
        </w:rPr>
      </w:pPr>
    </w:p>
    <w:p w:rsidR="00245872" w:rsidRPr="00D81AA0" w:rsidRDefault="00245872" w:rsidP="00245872">
      <w:pPr>
        <w:pBdr>
          <w:top w:val="none" w:sz="0" w:space="0" w:color="auto"/>
          <w:left w:val="none" w:sz="0" w:space="0" w:color="auto"/>
          <w:bottom w:val="none" w:sz="0" w:space="0" w:color="auto"/>
          <w:right w:val="none" w:sz="0" w:space="0" w:color="auto"/>
          <w:between w:val="none" w:sz="0" w:space="0" w:color="auto"/>
        </w:pBdr>
        <w:jc w:val="both"/>
        <w:rPr>
          <w:rFonts w:cs="Times New Roman"/>
          <w:i/>
          <w:sz w:val="24"/>
          <w:szCs w:val="24"/>
          <w:lang w:eastAsia="ru-RU"/>
        </w:rPr>
      </w:pPr>
      <w:r w:rsidRPr="00D81AA0">
        <w:rPr>
          <w:rFonts w:cs="Times New Roman"/>
          <w:i/>
          <w:sz w:val="24"/>
          <w:szCs w:val="24"/>
          <w:lang w:eastAsia="ru-RU"/>
        </w:rPr>
        <w:t>Данная информация была подготовлена в соответствии со следующими нормативными правовыми документами, регламентирующими проведение ГИА:</w:t>
      </w:r>
    </w:p>
    <w:p w:rsidR="00245872" w:rsidRPr="00D81AA0" w:rsidRDefault="00245872" w:rsidP="00245872">
      <w:pPr>
        <w:pBdr>
          <w:top w:val="none" w:sz="0" w:space="0" w:color="auto"/>
          <w:left w:val="none" w:sz="0" w:space="0" w:color="auto"/>
          <w:bottom w:val="none" w:sz="0" w:space="0" w:color="auto"/>
          <w:right w:val="none" w:sz="0" w:space="0" w:color="auto"/>
          <w:between w:val="none" w:sz="0" w:space="0" w:color="auto"/>
        </w:pBdr>
        <w:contextualSpacing/>
        <w:jc w:val="both"/>
        <w:rPr>
          <w:rFonts w:cs="Times New Roman"/>
          <w:i/>
          <w:sz w:val="24"/>
          <w:szCs w:val="24"/>
          <w:lang w:eastAsia="ru-RU"/>
        </w:rPr>
      </w:pPr>
      <w:r w:rsidRPr="00D81AA0">
        <w:rPr>
          <w:rFonts w:cs="Times New Roman"/>
          <w:i/>
          <w:sz w:val="24"/>
          <w:szCs w:val="24"/>
          <w:lang w:eastAsia="ru-RU"/>
        </w:rPr>
        <w:t>1.</w:t>
      </w:r>
      <w:r w:rsidRPr="00D81AA0">
        <w:rPr>
          <w:rFonts w:cs="Times New Roman"/>
          <w:i/>
          <w:sz w:val="24"/>
          <w:szCs w:val="24"/>
          <w:lang w:eastAsia="ru-RU"/>
        </w:rPr>
        <w:tab/>
        <w:t>Федеральным законом от 29.12.2012 № 273-ФЗ «Об образовании в Российской Федерации».</w:t>
      </w:r>
    </w:p>
    <w:p w:rsidR="00245872" w:rsidRPr="00D81AA0" w:rsidRDefault="00245872" w:rsidP="00245872">
      <w:pPr>
        <w:pBdr>
          <w:top w:val="none" w:sz="0" w:space="0" w:color="auto"/>
          <w:left w:val="none" w:sz="0" w:space="0" w:color="auto"/>
          <w:bottom w:val="none" w:sz="0" w:space="0" w:color="auto"/>
          <w:right w:val="none" w:sz="0" w:space="0" w:color="auto"/>
          <w:between w:val="none" w:sz="0" w:space="0" w:color="auto"/>
        </w:pBdr>
        <w:contextualSpacing/>
        <w:jc w:val="both"/>
        <w:rPr>
          <w:rFonts w:cs="Times New Roman"/>
          <w:i/>
          <w:sz w:val="24"/>
          <w:szCs w:val="24"/>
          <w:lang w:eastAsia="ru-RU"/>
        </w:rPr>
      </w:pPr>
      <w:r w:rsidRPr="00D81AA0">
        <w:rPr>
          <w:rFonts w:cs="Times New Roman"/>
          <w:i/>
          <w:sz w:val="24"/>
          <w:szCs w:val="24"/>
          <w:lang w:eastAsia="ru-RU"/>
        </w:rPr>
        <w:t>2.</w:t>
      </w:r>
      <w:r w:rsidRPr="00D81AA0">
        <w:rPr>
          <w:rFonts w:cs="Times New Roman"/>
          <w:i/>
          <w:sz w:val="24"/>
          <w:szCs w:val="24"/>
          <w:lang w:eastAsia="ru-RU"/>
        </w:rPr>
        <w:tab/>
      </w:r>
      <w:proofErr w:type="gramStart"/>
      <w:r w:rsidRPr="00D81AA0">
        <w:rPr>
          <w:rFonts w:cs="Times New Roman"/>
          <w:i/>
          <w:sz w:val="24"/>
          <w:szCs w:val="24"/>
          <w:lang w:eastAsia="ru-RU"/>
        </w:rPr>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p>
    <w:p w:rsidR="00245872" w:rsidRDefault="00245872" w:rsidP="00245872">
      <w:pPr>
        <w:pBdr>
          <w:top w:val="none" w:sz="0" w:space="0" w:color="auto"/>
          <w:left w:val="none" w:sz="0" w:space="0" w:color="auto"/>
          <w:bottom w:val="none" w:sz="0" w:space="0" w:color="auto"/>
          <w:right w:val="none" w:sz="0" w:space="0" w:color="auto"/>
          <w:between w:val="none" w:sz="0" w:space="0" w:color="auto"/>
        </w:pBdr>
        <w:contextualSpacing/>
        <w:jc w:val="both"/>
        <w:rPr>
          <w:rFonts w:cs="Times New Roman"/>
          <w:i/>
          <w:sz w:val="24"/>
          <w:szCs w:val="24"/>
          <w:lang w:eastAsia="ru-RU"/>
        </w:rPr>
      </w:pPr>
      <w:r w:rsidRPr="00D81AA0">
        <w:rPr>
          <w:rFonts w:cs="Times New Roman"/>
          <w:i/>
          <w:sz w:val="24"/>
          <w:szCs w:val="24"/>
          <w:lang w:eastAsia="ru-RU"/>
        </w:rPr>
        <w:t>3.</w:t>
      </w:r>
      <w:r w:rsidRPr="00D81AA0">
        <w:rPr>
          <w:rFonts w:cs="Times New Roman"/>
          <w:i/>
          <w:sz w:val="24"/>
          <w:szCs w:val="24"/>
          <w:lang w:eastAsia="ru-RU"/>
        </w:rPr>
        <w:tab/>
        <w:t xml:space="preserve">Приказом Минпросвещения России и </w:t>
      </w:r>
      <w:proofErr w:type="spellStart"/>
      <w:r w:rsidRPr="00D81AA0">
        <w:rPr>
          <w:rFonts w:cs="Times New Roman"/>
          <w:i/>
          <w:sz w:val="24"/>
          <w:szCs w:val="24"/>
          <w:lang w:eastAsia="ru-RU"/>
        </w:rPr>
        <w:t>Рособрнадзора</w:t>
      </w:r>
      <w:proofErr w:type="spellEnd"/>
      <w:r w:rsidRPr="00D81AA0">
        <w:rPr>
          <w:rFonts w:cs="Times New Roman"/>
          <w:i/>
          <w:sz w:val="24"/>
          <w:szCs w:val="24"/>
          <w:lang w:eastAsia="ru-RU"/>
        </w:rPr>
        <w:t xml:space="preserve"> от 07.11.2018 № 190/1512 «Об утверждении Порядка проведения государственной итоговой аттестации по образовательным программам среднего общего образования» (</w:t>
      </w:r>
      <w:proofErr w:type="gramStart"/>
      <w:r w:rsidRPr="00D81AA0">
        <w:rPr>
          <w:rFonts w:cs="Times New Roman"/>
          <w:i/>
          <w:sz w:val="24"/>
          <w:szCs w:val="24"/>
          <w:lang w:eastAsia="ru-RU"/>
        </w:rPr>
        <w:t>зарегистрирован</w:t>
      </w:r>
      <w:proofErr w:type="gramEnd"/>
      <w:r w:rsidRPr="00D81AA0">
        <w:rPr>
          <w:rFonts w:cs="Times New Roman"/>
          <w:i/>
          <w:sz w:val="24"/>
          <w:szCs w:val="24"/>
          <w:lang w:eastAsia="ru-RU"/>
        </w:rPr>
        <w:t xml:space="preserve"> Минюстом России 10.12.2018, регис</w:t>
      </w:r>
      <w:r w:rsidRPr="00245872">
        <w:rPr>
          <w:rFonts w:cs="Times New Roman"/>
          <w:i/>
          <w:sz w:val="24"/>
          <w:szCs w:val="24"/>
          <w:lang w:eastAsia="ru-RU"/>
        </w:rPr>
        <w:t>трационный № 52952).</w:t>
      </w:r>
    </w:p>
    <w:p w:rsidR="0007024F" w:rsidRDefault="0007024F" w:rsidP="00245872">
      <w:pPr>
        <w:pBdr>
          <w:top w:val="none" w:sz="0" w:space="0" w:color="auto"/>
          <w:left w:val="none" w:sz="0" w:space="0" w:color="auto"/>
          <w:bottom w:val="none" w:sz="0" w:space="0" w:color="auto"/>
          <w:right w:val="none" w:sz="0" w:space="0" w:color="auto"/>
          <w:between w:val="none" w:sz="0" w:space="0" w:color="auto"/>
        </w:pBdr>
        <w:contextualSpacing/>
        <w:jc w:val="both"/>
        <w:rPr>
          <w:rFonts w:cs="Times New Roman"/>
          <w:i/>
          <w:sz w:val="24"/>
          <w:szCs w:val="24"/>
          <w:lang w:eastAsia="ru-RU"/>
        </w:rPr>
      </w:pPr>
    </w:p>
    <w:p w:rsidR="0007024F" w:rsidRDefault="0007024F" w:rsidP="0007024F">
      <w:pPr>
        <w:pStyle w:val="Default"/>
        <w:ind w:firstLine="709"/>
        <w:rPr>
          <w:sz w:val="26"/>
          <w:szCs w:val="26"/>
        </w:rPr>
      </w:pPr>
      <w:r>
        <w:rPr>
          <w:sz w:val="26"/>
          <w:szCs w:val="26"/>
        </w:rPr>
        <w:t xml:space="preserve">С правилами проведения ЕГЭ ознакомлен (а): </w:t>
      </w:r>
    </w:p>
    <w:p w:rsidR="0007024F" w:rsidRDefault="0007024F" w:rsidP="0007024F">
      <w:pPr>
        <w:pStyle w:val="Default"/>
        <w:ind w:firstLine="709"/>
        <w:rPr>
          <w:sz w:val="26"/>
          <w:szCs w:val="26"/>
        </w:rPr>
      </w:pPr>
    </w:p>
    <w:p w:rsidR="0007024F" w:rsidRDefault="0007024F" w:rsidP="0007024F">
      <w:pPr>
        <w:pStyle w:val="Default"/>
        <w:ind w:firstLine="709"/>
        <w:rPr>
          <w:sz w:val="26"/>
          <w:szCs w:val="26"/>
        </w:rPr>
      </w:pPr>
      <w:r>
        <w:rPr>
          <w:sz w:val="26"/>
          <w:szCs w:val="26"/>
        </w:rPr>
        <w:t xml:space="preserve">Участник экзамена </w:t>
      </w:r>
    </w:p>
    <w:p w:rsidR="0007024F" w:rsidRDefault="0007024F" w:rsidP="0007024F">
      <w:pPr>
        <w:pStyle w:val="Default"/>
        <w:ind w:firstLine="709"/>
        <w:rPr>
          <w:sz w:val="26"/>
          <w:szCs w:val="26"/>
        </w:rPr>
      </w:pPr>
      <w:r>
        <w:rPr>
          <w:sz w:val="26"/>
          <w:szCs w:val="26"/>
        </w:rPr>
        <w:t xml:space="preserve">___________________(_____________________) </w:t>
      </w:r>
    </w:p>
    <w:p w:rsidR="0007024F" w:rsidRDefault="0007024F" w:rsidP="0007024F">
      <w:pPr>
        <w:pStyle w:val="Default"/>
        <w:ind w:firstLine="709"/>
        <w:rPr>
          <w:sz w:val="26"/>
          <w:szCs w:val="26"/>
        </w:rPr>
      </w:pPr>
      <w:r>
        <w:rPr>
          <w:sz w:val="26"/>
          <w:szCs w:val="26"/>
        </w:rPr>
        <w:t xml:space="preserve">«___»_______2021 г. </w:t>
      </w:r>
    </w:p>
    <w:p w:rsidR="0007024F" w:rsidRDefault="0007024F" w:rsidP="0007024F">
      <w:pPr>
        <w:pStyle w:val="Default"/>
        <w:ind w:firstLine="709"/>
        <w:rPr>
          <w:sz w:val="26"/>
          <w:szCs w:val="26"/>
        </w:rPr>
      </w:pPr>
    </w:p>
    <w:p w:rsidR="0007024F" w:rsidRDefault="0007024F" w:rsidP="0007024F">
      <w:pPr>
        <w:pStyle w:val="Default"/>
        <w:ind w:firstLine="709"/>
        <w:rPr>
          <w:sz w:val="26"/>
          <w:szCs w:val="26"/>
        </w:rPr>
      </w:pPr>
      <w:r>
        <w:rPr>
          <w:sz w:val="26"/>
          <w:szCs w:val="26"/>
        </w:rPr>
        <w:t xml:space="preserve">Родитель/законный представитель несовершеннолетнего участника экзамена </w:t>
      </w:r>
    </w:p>
    <w:p w:rsidR="0007024F" w:rsidRDefault="0007024F" w:rsidP="0007024F">
      <w:pPr>
        <w:pStyle w:val="Default"/>
        <w:ind w:firstLine="709"/>
        <w:rPr>
          <w:sz w:val="26"/>
          <w:szCs w:val="26"/>
        </w:rPr>
      </w:pPr>
      <w:r>
        <w:rPr>
          <w:sz w:val="26"/>
          <w:szCs w:val="26"/>
        </w:rPr>
        <w:t xml:space="preserve">___________________(_____________________) </w:t>
      </w:r>
    </w:p>
    <w:p w:rsidR="0007024F" w:rsidRPr="00245872" w:rsidRDefault="0007024F" w:rsidP="0007024F">
      <w:pPr>
        <w:pBdr>
          <w:top w:val="none" w:sz="0" w:space="0" w:color="auto"/>
          <w:left w:val="none" w:sz="0" w:space="0" w:color="auto"/>
          <w:bottom w:val="none" w:sz="0" w:space="0" w:color="auto"/>
          <w:right w:val="none" w:sz="0" w:space="0" w:color="auto"/>
          <w:between w:val="none" w:sz="0" w:space="0" w:color="auto"/>
        </w:pBdr>
        <w:contextualSpacing/>
        <w:jc w:val="both"/>
        <w:rPr>
          <w:rFonts w:cs="Times New Roman"/>
          <w:i/>
          <w:sz w:val="24"/>
          <w:szCs w:val="24"/>
          <w:lang w:eastAsia="ru-RU"/>
        </w:rPr>
      </w:pPr>
      <w:r>
        <w:rPr>
          <w:szCs w:val="26"/>
        </w:rPr>
        <w:t>«___»_______2021 г.</w:t>
      </w:r>
    </w:p>
    <w:sectPr w:rsidR="0007024F" w:rsidRPr="00245872" w:rsidSect="001B24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EDB" w:rsidRDefault="00CD7EDB" w:rsidP="00245872">
      <w:r>
        <w:separator/>
      </w:r>
    </w:p>
  </w:endnote>
  <w:endnote w:type="continuationSeparator" w:id="0">
    <w:p w:rsidR="00CD7EDB" w:rsidRDefault="00CD7EDB" w:rsidP="00245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EDB" w:rsidRDefault="00CD7EDB" w:rsidP="00245872">
      <w:r>
        <w:separator/>
      </w:r>
    </w:p>
  </w:footnote>
  <w:footnote w:type="continuationSeparator" w:id="0">
    <w:p w:rsidR="00CD7EDB" w:rsidRDefault="00CD7EDB" w:rsidP="00245872">
      <w:r>
        <w:continuationSeparator/>
      </w:r>
    </w:p>
  </w:footnote>
  <w:footnote w:id="1">
    <w:p w:rsidR="00D81AA0" w:rsidRDefault="00D81AA0" w:rsidP="00D81AA0">
      <w:pPr>
        <w:pStyle w:val="a5"/>
        <w:jc w:val="both"/>
      </w:pPr>
      <w:r>
        <w:rPr>
          <w:rStyle w:val="a7"/>
        </w:rPr>
        <w:footnoteRef/>
      </w:r>
      <w:r>
        <w:t xml:space="preserve"> Исключение: В случае установления в едином расписании ЕГЭ двух дат проведения ЕГЭ по одному учебному предмету в рамках основного периода ГЭК самостоятельно распределяет участников ГИА в форме </w:t>
      </w:r>
      <w:proofErr w:type="gramStart"/>
      <w:r>
        <w:t>ЕГЭ</w:t>
      </w:r>
      <w:proofErr w:type="gramEnd"/>
      <w:r>
        <w:t xml:space="preserve"> на указанные даты проведения ЕГЭ исходя из вместимости аудиторного фонда, с соблюдением требований санитарного законодательства Российской Федерации.  </w:t>
      </w:r>
    </w:p>
  </w:footnote>
  <w:footnote w:id="2">
    <w:p w:rsidR="0007024F" w:rsidRPr="0007024F" w:rsidRDefault="0007024F" w:rsidP="0007024F">
      <w:pPr>
        <w:pStyle w:val="Default"/>
        <w:ind w:firstLine="709"/>
        <w:jc w:val="both"/>
        <w:rPr>
          <w:sz w:val="20"/>
          <w:szCs w:val="20"/>
        </w:rPr>
      </w:pPr>
      <w:r>
        <w:rPr>
          <w:rStyle w:val="a7"/>
        </w:rPr>
        <w:footnoteRef/>
      </w:r>
      <w:r>
        <w:t xml:space="preserve"> </w:t>
      </w:r>
      <w:r w:rsidRPr="0007024F">
        <w:rPr>
          <w:sz w:val="20"/>
          <w:szCs w:val="20"/>
        </w:rPr>
        <w:t xml:space="preserve">Начиная с 2021 года ЕГЭ по учебному предмету «Информатика и информационно-коммуникационные технологии (ИКТ)» будет проводиться в компьютерной форме (далее – КЕГЭ). </w:t>
      </w:r>
    </w:p>
    <w:p w:rsidR="0007024F" w:rsidRPr="0007024F" w:rsidRDefault="0007024F" w:rsidP="0007024F">
      <w:pPr>
        <w:pStyle w:val="Default"/>
        <w:ind w:firstLine="709"/>
        <w:jc w:val="both"/>
        <w:rPr>
          <w:sz w:val="20"/>
          <w:szCs w:val="20"/>
        </w:rPr>
      </w:pPr>
      <w:r w:rsidRPr="0007024F">
        <w:rPr>
          <w:sz w:val="20"/>
          <w:szCs w:val="20"/>
        </w:rPr>
        <w:t xml:space="preserve">Пунктом 40 Порядка установлено, что конфликтная комиссия принимает и рассматривает апелляции участников экзамена по вопросам нарушения Порядка, а также о несогласии с выставленными баллами, принимает по результатам рассмотрения апелляции решение об удовлетворении или отклонении апелляции участника экзамена. В соответствии с пунктом 97 Порядка 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Порядка и неправильным заполнением бланков ЕГЭ и ГВЭ. Пунктом 101 Порядка установлено, что 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развернутого ответа участника экзамена, подавшего апелляцию. Для этого к рассмотрению апелляции привлекается эксперт по соответствующему учебному предмету, не проверявший ранее экзаменационную работу участника экзамена, подавшего апелляцию о несогласии с выставленными баллами. </w:t>
      </w:r>
    </w:p>
    <w:p w:rsidR="0007024F" w:rsidRPr="0007024F" w:rsidRDefault="0007024F" w:rsidP="0007024F">
      <w:pPr>
        <w:pStyle w:val="Default"/>
        <w:ind w:firstLine="709"/>
        <w:jc w:val="both"/>
        <w:rPr>
          <w:sz w:val="20"/>
          <w:szCs w:val="20"/>
        </w:rPr>
      </w:pPr>
      <w:proofErr w:type="gramStart"/>
      <w:r w:rsidRPr="0007024F">
        <w:rPr>
          <w:sz w:val="20"/>
          <w:szCs w:val="20"/>
        </w:rPr>
        <w:t xml:space="preserve">В связи с вышеизложенным апелляция о несогласии с выставленными баллами КЕГЭ не рассматривается по следующим причинам: </w:t>
      </w:r>
      <w:proofErr w:type="gramEnd"/>
    </w:p>
    <w:p w:rsidR="0007024F" w:rsidRPr="0007024F" w:rsidRDefault="0007024F" w:rsidP="0007024F">
      <w:pPr>
        <w:pStyle w:val="Default"/>
        <w:ind w:firstLine="709"/>
        <w:jc w:val="both"/>
        <w:rPr>
          <w:sz w:val="20"/>
          <w:szCs w:val="20"/>
        </w:rPr>
      </w:pPr>
      <w:r w:rsidRPr="0007024F">
        <w:rPr>
          <w:sz w:val="20"/>
          <w:szCs w:val="20"/>
        </w:rPr>
        <w:t xml:space="preserve">1) наличие ответов на задания экзаменационной работы только с кратким ответом (конфликтной комиссией такие экзаменационные работы не рассматриваются в соответствии с пунктом 97 Порядка); </w:t>
      </w:r>
    </w:p>
    <w:p w:rsidR="0007024F" w:rsidRPr="0007024F" w:rsidRDefault="0007024F" w:rsidP="0007024F">
      <w:pPr>
        <w:pStyle w:val="Default"/>
        <w:ind w:firstLine="709"/>
        <w:jc w:val="both"/>
        <w:rPr>
          <w:sz w:val="20"/>
          <w:szCs w:val="20"/>
        </w:rPr>
      </w:pPr>
      <w:proofErr w:type="gramStart"/>
      <w:r w:rsidRPr="0007024F">
        <w:rPr>
          <w:sz w:val="20"/>
          <w:szCs w:val="20"/>
        </w:rPr>
        <w:t xml:space="preserve">2) требование привлечения в соответствии с пунктами 40, 101 Порядка эксперта предметной комиссии по соответствующему учебному предмету к рассмотрению апелляции о несогласии с выставленными баллами для установления правильности оценивания ответов на задания экзаменационной работы, предусматривающие развернутый ответ участника экзамена, подавшего указанную апелляцию (эксперт предметной комиссии не привлекается для установления правильности оценивания кратких ответов на задания экзаменационной работы). </w:t>
      </w:r>
      <w:proofErr w:type="gramEnd"/>
    </w:p>
    <w:p w:rsidR="0007024F" w:rsidRPr="0007024F" w:rsidRDefault="0007024F" w:rsidP="0007024F">
      <w:pPr>
        <w:pStyle w:val="a5"/>
        <w:jc w:val="both"/>
      </w:pPr>
      <w:r w:rsidRPr="0007024F">
        <w:t xml:space="preserve">Конфликтная комиссия, в том числе проводит проверку качества распознавания информации путем сверки информации с изображений бланков апеллянта и с листов распознавания, выявляя наличие технических ошибок. Под технической ошибкой понимаются ошибки при обработке экзаменационных бланков и (или) протоколов оценивания развёрнутых ответов – сканировании, распознавании текста, верификации. Апелляция о несогласии с выставленными баллами не может быть рассмотрена конфликтной комиссией, поскольку при проведении КЕГЭ исключено влияние человеческого фактора со стороны экспертов предметных комиссий (т.к. работа проверяется автоматизировано), технические ошибки в части сканирования, распознавания текста, верификации также не могут быть предметом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5877"/>
    <w:multiLevelType w:val="multilevel"/>
    <w:tmpl w:val="C748B67E"/>
    <w:lvl w:ilvl="0">
      <w:start w:val="1"/>
      <w:numFmt w:val="decimal"/>
      <w:pStyle w:val="1"/>
      <w:lvlText w:val="%1."/>
      <w:lvlJc w:val="left"/>
      <w:pPr>
        <w:ind w:left="2701" w:hanging="432"/>
      </w:pPr>
      <w:rPr>
        <w:rFonts w:cs="Times New Roman"/>
      </w:rPr>
    </w:lvl>
    <w:lvl w:ilvl="1">
      <w:start w:val="1"/>
      <w:numFmt w:val="decimal"/>
      <w:pStyle w:val="2"/>
      <w:lvlText w:val="%1.%2."/>
      <w:lvlJc w:val="left"/>
      <w:pPr>
        <w:ind w:left="1286" w:hanging="576"/>
      </w:pPr>
      <w:rPr>
        <w:rFonts w:ascii="Times New Roman" w:hAnsi="Times New Roman" w:cs="Times New Roman" w:hint="default"/>
        <w:b/>
        <w:sz w:val="28"/>
        <w:szCs w:val="28"/>
      </w:rPr>
    </w:lvl>
    <w:lvl w:ilvl="2">
      <w:start w:val="1"/>
      <w:numFmt w:val="decimal"/>
      <w:pStyle w:val="3"/>
      <w:lvlText w:val="%1.%2.%3"/>
      <w:lvlJc w:val="left"/>
      <w:pPr>
        <w:ind w:left="-414" w:hanging="720"/>
      </w:pPr>
      <w:rPr>
        <w:rFonts w:cs="Times New Roman"/>
      </w:rPr>
    </w:lvl>
    <w:lvl w:ilvl="3">
      <w:start w:val="1"/>
      <w:numFmt w:val="decimal"/>
      <w:pStyle w:val="4"/>
      <w:lvlText w:val="%1.%2.%3.%4"/>
      <w:lvlJc w:val="left"/>
      <w:pPr>
        <w:ind w:left="-270" w:hanging="864"/>
      </w:pPr>
      <w:rPr>
        <w:rFonts w:cs="Times New Roman"/>
      </w:rPr>
    </w:lvl>
    <w:lvl w:ilvl="4">
      <w:start w:val="1"/>
      <w:numFmt w:val="decimal"/>
      <w:pStyle w:val="5"/>
      <w:lvlText w:val="%1.%2.%3.%4.%5"/>
      <w:lvlJc w:val="left"/>
      <w:pPr>
        <w:ind w:left="-126" w:hanging="1008"/>
      </w:pPr>
      <w:rPr>
        <w:rFonts w:cs="Times New Roman"/>
      </w:rPr>
    </w:lvl>
    <w:lvl w:ilvl="5">
      <w:start w:val="1"/>
      <w:numFmt w:val="decimal"/>
      <w:pStyle w:val="6"/>
      <w:lvlText w:val="%1.%2.%3.%4.%5.%6"/>
      <w:lvlJc w:val="left"/>
      <w:pPr>
        <w:ind w:left="18" w:hanging="1152"/>
      </w:pPr>
      <w:rPr>
        <w:rFonts w:cs="Times New Roman"/>
      </w:rPr>
    </w:lvl>
    <w:lvl w:ilvl="6">
      <w:start w:val="1"/>
      <w:numFmt w:val="decimal"/>
      <w:pStyle w:val="7"/>
      <w:lvlText w:val="%1.%2.%3.%4.%5.%6.%7"/>
      <w:lvlJc w:val="left"/>
      <w:pPr>
        <w:ind w:left="162" w:hanging="1296"/>
      </w:pPr>
      <w:rPr>
        <w:rFonts w:cs="Times New Roman"/>
      </w:rPr>
    </w:lvl>
    <w:lvl w:ilvl="7">
      <w:start w:val="1"/>
      <w:numFmt w:val="decimal"/>
      <w:pStyle w:val="8"/>
      <w:lvlText w:val="%1.%2.%3.%4.%5.%6.%7.%8"/>
      <w:lvlJc w:val="left"/>
      <w:pPr>
        <w:ind w:left="306" w:hanging="1440"/>
      </w:pPr>
      <w:rPr>
        <w:rFonts w:cs="Times New Roman"/>
      </w:rPr>
    </w:lvl>
    <w:lvl w:ilvl="8">
      <w:start w:val="1"/>
      <w:numFmt w:val="decimal"/>
      <w:pStyle w:val="9"/>
      <w:lvlText w:val="%1.%2.%3.%4.%5.%6.%7.%8.%9"/>
      <w:lvlJc w:val="left"/>
      <w:pPr>
        <w:ind w:left="450" w:hanging="1584"/>
      </w:pPr>
      <w:rPr>
        <w:rFonts w:cs="Times New Roman"/>
      </w:rPr>
    </w:lvl>
  </w:abstractNum>
  <w:abstractNum w:abstractNumId="1">
    <w:nsid w:val="0B3F224E"/>
    <w:multiLevelType w:val="multilevel"/>
    <w:tmpl w:val="768AE9EE"/>
    <w:lvl w:ilvl="0">
      <w:start w:val="1"/>
      <w:numFmt w:val="decimal"/>
      <w:lvlText w:val="%1."/>
      <w:lvlJc w:val="left"/>
      <w:pPr>
        <w:ind w:left="360" w:hanging="359"/>
      </w:pPr>
      <w:rPr>
        <w:rFonts w:cs="Times New Roman"/>
      </w:rPr>
    </w:lvl>
    <w:lvl w:ilvl="1">
      <w:start w:val="1"/>
      <w:numFmt w:val="decimal"/>
      <w:lvlText w:val="%1.%2."/>
      <w:lvlJc w:val="left"/>
      <w:pPr>
        <w:ind w:left="8938" w:hanging="431"/>
      </w:pPr>
      <w:rPr>
        <w:rFonts w:cs="Times New Roman"/>
      </w:rPr>
    </w:lvl>
    <w:lvl w:ilvl="2">
      <w:start w:val="1"/>
      <w:numFmt w:val="decimal"/>
      <w:lvlText w:val="%1.%2.%3."/>
      <w:lvlJc w:val="left"/>
      <w:pPr>
        <w:ind w:left="1224" w:hanging="503"/>
      </w:pPr>
      <w:rPr>
        <w:rFonts w:cs="Times New Roman"/>
      </w:rPr>
    </w:lvl>
    <w:lvl w:ilvl="3">
      <w:start w:val="1"/>
      <w:numFmt w:val="decimal"/>
      <w:lvlText w:val="%1.%2.%3.%4."/>
      <w:lvlJc w:val="left"/>
      <w:pPr>
        <w:ind w:left="1728" w:hanging="647"/>
      </w:pPr>
      <w:rPr>
        <w:rFonts w:cs="Times New Roman"/>
      </w:rPr>
    </w:lvl>
    <w:lvl w:ilvl="4">
      <w:start w:val="1"/>
      <w:numFmt w:val="decimal"/>
      <w:lvlText w:val="%1.%2.%3.%4.%5."/>
      <w:lvlJc w:val="left"/>
      <w:pPr>
        <w:ind w:left="2232" w:hanging="791"/>
      </w:pPr>
      <w:rPr>
        <w:rFonts w:cs="Times New Roman"/>
      </w:rPr>
    </w:lvl>
    <w:lvl w:ilvl="5">
      <w:start w:val="1"/>
      <w:numFmt w:val="decimal"/>
      <w:lvlText w:val="%1.%2.%3.%4.%5.%6."/>
      <w:lvlJc w:val="left"/>
      <w:pPr>
        <w:ind w:left="2736" w:hanging="935"/>
      </w:pPr>
      <w:rPr>
        <w:rFonts w:cs="Times New Roman"/>
      </w:rPr>
    </w:lvl>
    <w:lvl w:ilvl="6">
      <w:start w:val="1"/>
      <w:numFmt w:val="decimal"/>
      <w:lvlText w:val="%1.%2.%3.%4.%5.%6.%7."/>
      <w:lvlJc w:val="left"/>
      <w:pPr>
        <w:ind w:left="3240" w:hanging="1079"/>
      </w:pPr>
      <w:rPr>
        <w:rFonts w:cs="Times New Roman"/>
      </w:rPr>
    </w:lvl>
    <w:lvl w:ilvl="7">
      <w:start w:val="1"/>
      <w:numFmt w:val="decimal"/>
      <w:lvlText w:val="%1.%2.%3.%4.%5.%6.%7.%8."/>
      <w:lvlJc w:val="left"/>
      <w:pPr>
        <w:ind w:left="3744" w:hanging="1223"/>
      </w:pPr>
      <w:rPr>
        <w:rFonts w:cs="Times New Roman"/>
      </w:rPr>
    </w:lvl>
    <w:lvl w:ilvl="8">
      <w:start w:val="1"/>
      <w:numFmt w:val="decimal"/>
      <w:lvlText w:val="%1.%2.%3.%4.%5.%6.%7.%8.%9."/>
      <w:lvlJc w:val="left"/>
      <w:pPr>
        <w:ind w:left="4320" w:hanging="1439"/>
      </w:pPr>
      <w:rPr>
        <w:rFonts w:cs="Times New Roman"/>
      </w:rPr>
    </w:lvl>
  </w:abstractNum>
  <w:abstractNum w:abstractNumId="2">
    <w:nsid w:val="0E2A02FB"/>
    <w:multiLevelType w:val="hybridMultilevel"/>
    <w:tmpl w:val="708069D6"/>
    <w:lvl w:ilvl="0" w:tplc="9B381FB0">
      <w:start w:val="1"/>
      <w:numFmt w:val="decimal"/>
      <w:lvlText w:val="%1."/>
      <w:lvlJc w:val="left"/>
      <w:pPr>
        <w:ind w:left="1494" w:hanging="359"/>
      </w:pPr>
      <w:rPr>
        <w:rFonts w:cs="Times New Roman" w:hint="default"/>
      </w:rPr>
    </w:lvl>
    <w:lvl w:ilvl="1" w:tplc="0AF4A952">
      <w:start w:val="1"/>
      <w:numFmt w:val="lowerLetter"/>
      <w:lvlText w:val="%2."/>
      <w:lvlJc w:val="left"/>
      <w:pPr>
        <w:ind w:left="2214" w:hanging="359"/>
      </w:pPr>
      <w:rPr>
        <w:rFonts w:cs="Times New Roman"/>
      </w:rPr>
    </w:lvl>
    <w:lvl w:ilvl="2" w:tplc="3D30E106">
      <w:start w:val="1"/>
      <w:numFmt w:val="lowerRoman"/>
      <w:lvlText w:val="%3."/>
      <w:lvlJc w:val="right"/>
      <w:pPr>
        <w:ind w:left="2934" w:hanging="179"/>
      </w:pPr>
      <w:rPr>
        <w:rFonts w:cs="Times New Roman"/>
      </w:rPr>
    </w:lvl>
    <w:lvl w:ilvl="3" w:tplc="5DDC2AF0">
      <w:start w:val="1"/>
      <w:numFmt w:val="decimal"/>
      <w:lvlText w:val="%4."/>
      <w:lvlJc w:val="left"/>
      <w:pPr>
        <w:ind w:left="3654" w:hanging="359"/>
      </w:pPr>
      <w:rPr>
        <w:rFonts w:cs="Times New Roman"/>
      </w:rPr>
    </w:lvl>
    <w:lvl w:ilvl="4" w:tplc="7D0E09D6">
      <w:start w:val="1"/>
      <w:numFmt w:val="lowerLetter"/>
      <w:lvlText w:val="%5."/>
      <w:lvlJc w:val="left"/>
      <w:pPr>
        <w:ind w:left="4374" w:hanging="359"/>
      </w:pPr>
      <w:rPr>
        <w:rFonts w:cs="Times New Roman"/>
      </w:rPr>
    </w:lvl>
    <w:lvl w:ilvl="5" w:tplc="9BFC7A24">
      <w:start w:val="1"/>
      <w:numFmt w:val="lowerRoman"/>
      <w:lvlText w:val="%6."/>
      <w:lvlJc w:val="right"/>
      <w:pPr>
        <w:ind w:left="5094" w:hanging="179"/>
      </w:pPr>
      <w:rPr>
        <w:rFonts w:cs="Times New Roman"/>
      </w:rPr>
    </w:lvl>
    <w:lvl w:ilvl="6" w:tplc="31E2FEE2">
      <w:start w:val="1"/>
      <w:numFmt w:val="decimal"/>
      <w:lvlText w:val="%7."/>
      <w:lvlJc w:val="left"/>
      <w:pPr>
        <w:ind w:left="5814" w:hanging="359"/>
      </w:pPr>
      <w:rPr>
        <w:rFonts w:cs="Times New Roman"/>
      </w:rPr>
    </w:lvl>
    <w:lvl w:ilvl="7" w:tplc="DA1CE190">
      <w:start w:val="1"/>
      <w:numFmt w:val="lowerLetter"/>
      <w:lvlText w:val="%8."/>
      <w:lvlJc w:val="left"/>
      <w:pPr>
        <w:ind w:left="6534" w:hanging="359"/>
      </w:pPr>
      <w:rPr>
        <w:rFonts w:cs="Times New Roman"/>
      </w:rPr>
    </w:lvl>
    <w:lvl w:ilvl="8" w:tplc="CB982594">
      <w:start w:val="1"/>
      <w:numFmt w:val="lowerRoman"/>
      <w:lvlText w:val="%9."/>
      <w:lvlJc w:val="right"/>
      <w:pPr>
        <w:ind w:left="7254" w:hanging="179"/>
      </w:pPr>
      <w:rPr>
        <w:rFonts w:cs="Times New Roman"/>
      </w:rPr>
    </w:lvl>
  </w:abstractNum>
  <w:abstractNum w:abstractNumId="3">
    <w:nsid w:val="129643F9"/>
    <w:multiLevelType w:val="hybridMultilevel"/>
    <w:tmpl w:val="C426939A"/>
    <w:lvl w:ilvl="0" w:tplc="ECA86F80">
      <w:start w:val="1"/>
      <w:numFmt w:val="decimal"/>
      <w:lvlText w:val="%1."/>
      <w:lvlJc w:val="left"/>
      <w:pPr>
        <w:ind w:left="1720" w:hanging="999"/>
      </w:pPr>
      <w:rPr>
        <w:rFonts w:cs="Times New Roman"/>
      </w:rPr>
    </w:lvl>
    <w:lvl w:ilvl="1" w:tplc="F7B4529E">
      <w:start w:val="1"/>
      <w:numFmt w:val="lowerLetter"/>
      <w:lvlText w:val="%2."/>
      <w:lvlJc w:val="left"/>
      <w:pPr>
        <w:ind w:left="1800" w:hanging="359"/>
      </w:pPr>
      <w:rPr>
        <w:rFonts w:cs="Times New Roman"/>
      </w:rPr>
    </w:lvl>
    <w:lvl w:ilvl="2" w:tplc="D23CE530">
      <w:start w:val="1"/>
      <w:numFmt w:val="lowerRoman"/>
      <w:lvlText w:val="%3."/>
      <w:lvlJc w:val="right"/>
      <w:pPr>
        <w:ind w:left="2520" w:hanging="179"/>
      </w:pPr>
      <w:rPr>
        <w:rFonts w:cs="Times New Roman"/>
      </w:rPr>
    </w:lvl>
    <w:lvl w:ilvl="3" w:tplc="F1782682">
      <w:start w:val="1"/>
      <w:numFmt w:val="decimal"/>
      <w:lvlText w:val="%4."/>
      <w:lvlJc w:val="left"/>
      <w:pPr>
        <w:ind w:left="3240" w:hanging="359"/>
      </w:pPr>
      <w:rPr>
        <w:rFonts w:cs="Times New Roman"/>
      </w:rPr>
    </w:lvl>
    <w:lvl w:ilvl="4" w:tplc="A774B14C">
      <w:start w:val="1"/>
      <w:numFmt w:val="lowerLetter"/>
      <w:lvlText w:val="%5."/>
      <w:lvlJc w:val="left"/>
      <w:pPr>
        <w:ind w:left="3960" w:hanging="359"/>
      </w:pPr>
      <w:rPr>
        <w:rFonts w:cs="Times New Roman"/>
      </w:rPr>
    </w:lvl>
    <w:lvl w:ilvl="5" w:tplc="67382BE0">
      <w:start w:val="1"/>
      <w:numFmt w:val="lowerRoman"/>
      <w:lvlText w:val="%6."/>
      <w:lvlJc w:val="right"/>
      <w:pPr>
        <w:ind w:left="4680" w:hanging="179"/>
      </w:pPr>
      <w:rPr>
        <w:rFonts w:cs="Times New Roman"/>
      </w:rPr>
    </w:lvl>
    <w:lvl w:ilvl="6" w:tplc="A7C85454">
      <w:start w:val="1"/>
      <w:numFmt w:val="decimal"/>
      <w:lvlText w:val="%7."/>
      <w:lvlJc w:val="left"/>
      <w:pPr>
        <w:ind w:left="5400" w:hanging="359"/>
      </w:pPr>
      <w:rPr>
        <w:rFonts w:cs="Times New Roman"/>
      </w:rPr>
    </w:lvl>
    <w:lvl w:ilvl="7" w:tplc="9E26A288">
      <w:start w:val="1"/>
      <w:numFmt w:val="lowerLetter"/>
      <w:lvlText w:val="%8."/>
      <w:lvlJc w:val="left"/>
      <w:pPr>
        <w:ind w:left="6120" w:hanging="359"/>
      </w:pPr>
      <w:rPr>
        <w:rFonts w:cs="Times New Roman"/>
      </w:rPr>
    </w:lvl>
    <w:lvl w:ilvl="8" w:tplc="DF543248">
      <w:start w:val="1"/>
      <w:numFmt w:val="lowerRoman"/>
      <w:lvlText w:val="%9."/>
      <w:lvlJc w:val="right"/>
      <w:pPr>
        <w:ind w:left="6840" w:hanging="179"/>
      </w:pPr>
      <w:rPr>
        <w:rFonts w:cs="Times New Roman"/>
      </w:rPr>
    </w:lvl>
  </w:abstractNum>
  <w:abstractNum w:abstractNumId="4">
    <w:nsid w:val="345D193F"/>
    <w:multiLevelType w:val="hybridMultilevel"/>
    <w:tmpl w:val="6B2E270A"/>
    <w:lvl w:ilvl="0" w:tplc="F10291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C18045B"/>
    <w:multiLevelType w:val="hybridMultilevel"/>
    <w:tmpl w:val="954C0A1A"/>
    <w:lvl w:ilvl="0" w:tplc="C714F04A">
      <w:start w:val="1"/>
      <w:numFmt w:val="decimal"/>
      <w:lvlText w:val="%1."/>
      <w:lvlJc w:val="left"/>
      <w:pPr>
        <w:ind w:left="1069" w:hanging="359"/>
      </w:pPr>
      <w:rPr>
        <w:rFonts w:cs="Times New Roman" w:hint="default"/>
      </w:rPr>
    </w:lvl>
    <w:lvl w:ilvl="1" w:tplc="D3BA2A30">
      <w:start w:val="1"/>
      <w:numFmt w:val="lowerLetter"/>
      <w:lvlText w:val="%2."/>
      <w:lvlJc w:val="left"/>
      <w:pPr>
        <w:ind w:left="1789" w:hanging="359"/>
      </w:pPr>
      <w:rPr>
        <w:rFonts w:cs="Times New Roman"/>
      </w:rPr>
    </w:lvl>
    <w:lvl w:ilvl="2" w:tplc="F06263B4">
      <w:start w:val="1"/>
      <w:numFmt w:val="lowerRoman"/>
      <w:lvlText w:val="%3."/>
      <w:lvlJc w:val="right"/>
      <w:pPr>
        <w:ind w:left="2509" w:hanging="179"/>
      </w:pPr>
      <w:rPr>
        <w:rFonts w:cs="Times New Roman"/>
      </w:rPr>
    </w:lvl>
    <w:lvl w:ilvl="3" w:tplc="7F4C0B96">
      <w:start w:val="1"/>
      <w:numFmt w:val="decimal"/>
      <w:lvlText w:val="%4."/>
      <w:lvlJc w:val="left"/>
      <w:pPr>
        <w:ind w:left="3229" w:hanging="359"/>
      </w:pPr>
      <w:rPr>
        <w:rFonts w:cs="Times New Roman"/>
      </w:rPr>
    </w:lvl>
    <w:lvl w:ilvl="4" w:tplc="E54414FC">
      <w:start w:val="1"/>
      <w:numFmt w:val="lowerLetter"/>
      <w:lvlText w:val="%5."/>
      <w:lvlJc w:val="left"/>
      <w:pPr>
        <w:ind w:left="3949" w:hanging="359"/>
      </w:pPr>
      <w:rPr>
        <w:rFonts w:cs="Times New Roman"/>
      </w:rPr>
    </w:lvl>
    <w:lvl w:ilvl="5" w:tplc="4DAEA292">
      <w:start w:val="1"/>
      <w:numFmt w:val="lowerRoman"/>
      <w:lvlText w:val="%6."/>
      <w:lvlJc w:val="right"/>
      <w:pPr>
        <w:ind w:left="4669" w:hanging="179"/>
      </w:pPr>
      <w:rPr>
        <w:rFonts w:cs="Times New Roman"/>
      </w:rPr>
    </w:lvl>
    <w:lvl w:ilvl="6" w:tplc="4D96DCFC">
      <w:start w:val="1"/>
      <w:numFmt w:val="decimal"/>
      <w:lvlText w:val="%7."/>
      <w:lvlJc w:val="left"/>
      <w:pPr>
        <w:ind w:left="5389" w:hanging="359"/>
      </w:pPr>
      <w:rPr>
        <w:rFonts w:cs="Times New Roman"/>
      </w:rPr>
    </w:lvl>
    <w:lvl w:ilvl="7" w:tplc="32AECC20">
      <w:start w:val="1"/>
      <w:numFmt w:val="lowerLetter"/>
      <w:lvlText w:val="%8."/>
      <w:lvlJc w:val="left"/>
      <w:pPr>
        <w:ind w:left="6109" w:hanging="359"/>
      </w:pPr>
      <w:rPr>
        <w:rFonts w:cs="Times New Roman"/>
      </w:rPr>
    </w:lvl>
    <w:lvl w:ilvl="8" w:tplc="8190E11E">
      <w:start w:val="1"/>
      <w:numFmt w:val="lowerRoman"/>
      <w:lvlText w:val="%9."/>
      <w:lvlJc w:val="right"/>
      <w:pPr>
        <w:ind w:left="6829" w:hanging="179"/>
      </w:pPr>
      <w:rPr>
        <w:rFonts w:cs="Times New Roman"/>
      </w:rPr>
    </w:lvl>
  </w:abstractNum>
  <w:abstractNum w:abstractNumId="6">
    <w:nsid w:val="58284485"/>
    <w:multiLevelType w:val="hybridMultilevel"/>
    <w:tmpl w:val="444EB0E6"/>
    <w:lvl w:ilvl="0" w:tplc="37FAD0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8634953"/>
    <w:multiLevelType w:val="hybridMultilevel"/>
    <w:tmpl w:val="8988AFF8"/>
    <w:lvl w:ilvl="0" w:tplc="B74A39F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num>
  <w:num w:numId="14">
    <w:abstractNumId w:val="7"/>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45872"/>
    <w:rsid w:val="00010D76"/>
    <w:rsid w:val="000349F3"/>
    <w:rsid w:val="000678EF"/>
    <w:rsid w:val="0007024F"/>
    <w:rsid w:val="00081785"/>
    <w:rsid w:val="00085B92"/>
    <w:rsid w:val="000A007C"/>
    <w:rsid w:val="00107EAE"/>
    <w:rsid w:val="00191DE5"/>
    <w:rsid w:val="001A41C6"/>
    <w:rsid w:val="001A47CA"/>
    <w:rsid w:val="001B2424"/>
    <w:rsid w:val="001B4A55"/>
    <w:rsid w:val="00201533"/>
    <w:rsid w:val="00245872"/>
    <w:rsid w:val="002508E0"/>
    <w:rsid w:val="0025295A"/>
    <w:rsid w:val="00292C10"/>
    <w:rsid w:val="002E52DE"/>
    <w:rsid w:val="00331CEC"/>
    <w:rsid w:val="00332919"/>
    <w:rsid w:val="003A30A0"/>
    <w:rsid w:val="003B5A88"/>
    <w:rsid w:val="00400C28"/>
    <w:rsid w:val="00464167"/>
    <w:rsid w:val="00494DE5"/>
    <w:rsid w:val="004B335B"/>
    <w:rsid w:val="005105CD"/>
    <w:rsid w:val="00544519"/>
    <w:rsid w:val="00614AB3"/>
    <w:rsid w:val="00623217"/>
    <w:rsid w:val="00646A01"/>
    <w:rsid w:val="006572BA"/>
    <w:rsid w:val="00692D2D"/>
    <w:rsid w:val="006B6F16"/>
    <w:rsid w:val="00742588"/>
    <w:rsid w:val="0077078D"/>
    <w:rsid w:val="00792114"/>
    <w:rsid w:val="007A18D3"/>
    <w:rsid w:val="007D473E"/>
    <w:rsid w:val="007E3FC1"/>
    <w:rsid w:val="0084491F"/>
    <w:rsid w:val="00865BAE"/>
    <w:rsid w:val="008A0959"/>
    <w:rsid w:val="008A71CF"/>
    <w:rsid w:val="008C6CFC"/>
    <w:rsid w:val="008E3336"/>
    <w:rsid w:val="009418EC"/>
    <w:rsid w:val="009B4B97"/>
    <w:rsid w:val="009C5038"/>
    <w:rsid w:val="00A74371"/>
    <w:rsid w:val="00AB393B"/>
    <w:rsid w:val="00AF70BF"/>
    <w:rsid w:val="00B92715"/>
    <w:rsid w:val="00C07357"/>
    <w:rsid w:val="00C26D84"/>
    <w:rsid w:val="00C4235F"/>
    <w:rsid w:val="00C81549"/>
    <w:rsid w:val="00CB35A4"/>
    <w:rsid w:val="00CD7EDB"/>
    <w:rsid w:val="00CE0275"/>
    <w:rsid w:val="00CE7B22"/>
    <w:rsid w:val="00CF01AF"/>
    <w:rsid w:val="00D6373C"/>
    <w:rsid w:val="00D81AA0"/>
    <w:rsid w:val="00D84DA3"/>
    <w:rsid w:val="00DC4D12"/>
    <w:rsid w:val="00DD0566"/>
    <w:rsid w:val="00E051C4"/>
    <w:rsid w:val="00E66BD0"/>
    <w:rsid w:val="00E7796D"/>
    <w:rsid w:val="00EB4AA0"/>
    <w:rsid w:val="00F02C1E"/>
    <w:rsid w:val="00F125D0"/>
    <w:rsid w:val="00F337CE"/>
    <w:rsid w:val="00FA1B6F"/>
    <w:rsid w:val="00FF2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87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pPr>
    <w:rPr>
      <w:rFonts w:ascii="Times New Roman" w:eastAsia="Times New Roman" w:hAnsi="Times New Roman" w:cs="Calibri"/>
      <w:sz w:val="26"/>
    </w:rPr>
  </w:style>
  <w:style w:type="paragraph" w:styleId="1">
    <w:name w:val="heading 1"/>
    <w:basedOn w:val="a"/>
    <w:next w:val="a"/>
    <w:link w:val="10"/>
    <w:uiPriority w:val="99"/>
    <w:qFormat/>
    <w:rsid w:val="000678EF"/>
    <w:pPr>
      <w:keepNext/>
      <w:numPr>
        <w:numId w:val="9"/>
      </w:numPr>
      <w:spacing w:before="240" w:after="60"/>
      <w:jc w:val="center"/>
      <w:outlineLvl w:val="0"/>
    </w:pPr>
    <w:rPr>
      <w:rFonts w:cs="Arial"/>
      <w:b/>
      <w:bCs/>
      <w:kern w:val="32"/>
      <w:sz w:val="28"/>
      <w:szCs w:val="32"/>
    </w:rPr>
  </w:style>
  <w:style w:type="paragraph" w:styleId="2">
    <w:name w:val="heading 2"/>
    <w:basedOn w:val="a"/>
    <w:next w:val="a"/>
    <w:link w:val="20"/>
    <w:uiPriority w:val="99"/>
    <w:unhideWhenUsed/>
    <w:qFormat/>
    <w:rsid w:val="000678EF"/>
    <w:pPr>
      <w:keepNext/>
      <w:keepLines/>
      <w:numPr>
        <w:ilvl w:val="1"/>
        <w:numId w:val="9"/>
      </w:numPr>
      <w:spacing w:before="200"/>
      <w:outlineLvl w:val="1"/>
    </w:pPr>
    <w:rPr>
      <w:rFonts w:ascii="Cambria" w:hAnsi="Cambria" w:cs="Times New Roman"/>
      <w:b/>
      <w:bCs/>
      <w:color w:val="4F81BD"/>
      <w:szCs w:val="26"/>
    </w:rPr>
  </w:style>
  <w:style w:type="paragraph" w:styleId="3">
    <w:name w:val="heading 3"/>
    <w:basedOn w:val="a"/>
    <w:next w:val="a"/>
    <w:link w:val="30"/>
    <w:uiPriority w:val="99"/>
    <w:semiHidden/>
    <w:unhideWhenUsed/>
    <w:qFormat/>
    <w:rsid w:val="000678EF"/>
    <w:pPr>
      <w:keepNext/>
      <w:keepLines/>
      <w:numPr>
        <w:ilvl w:val="2"/>
        <w:numId w:val="9"/>
      </w:numPr>
      <w:spacing w:before="200"/>
      <w:outlineLvl w:val="2"/>
    </w:pPr>
    <w:rPr>
      <w:rFonts w:ascii="Cambria" w:hAnsi="Cambria" w:cs="Times New Roman"/>
      <w:b/>
      <w:bCs/>
      <w:color w:val="4F81BD"/>
      <w:sz w:val="24"/>
      <w:szCs w:val="24"/>
    </w:rPr>
  </w:style>
  <w:style w:type="paragraph" w:styleId="4">
    <w:name w:val="heading 4"/>
    <w:basedOn w:val="a"/>
    <w:next w:val="a"/>
    <w:link w:val="40"/>
    <w:uiPriority w:val="99"/>
    <w:semiHidden/>
    <w:unhideWhenUsed/>
    <w:qFormat/>
    <w:rsid w:val="000678EF"/>
    <w:pPr>
      <w:keepNext/>
      <w:keepLines/>
      <w:numPr>
        <w:ilvl w:val="3"/>
        <w:numId w:val="9"/>
      </w:numPr>
      <w:spacing w:before="200"/>
      <w:outlineLvl w:val="3"/>
    </w:pPr>
    <w:rPr>
      <w:rFonts w:ascii="Cambria" w:hAnsi="Cambria" w:cs="Times New Roman"/>
      <w:b/>
      <w:bCs/>
      <w:i/>
      <w:iCs/>
      <w:color w:val="4F81BD"/>
      <w:sz w:val="24"/>
      <w:szCs w:val="24"/>
    </w:rPr>
  </w:style>
  <w:style w:type="paragraph" w:styleId="5">
    <w:name w:val="heading 5"/>
    <w:basedOn w:val="a"/>
    <w:next w:val="a"/>
    <w:link w:val="50"/>
    <w:uiPriority w:val="99"/>
    <w:semiHidden/>
    <w:unhideWhenUsed/>
    <w:qFormat/>
    <w:rsid w:val="000678EF"/>
    <w:pPr>
      <w:keepNext/>
      <w:keepLines/>
      <w:numPr>
        <w:ilvl w:val="4"/>
        <w:numId w:val="9"/>
      </w:numPr>
      <w:spacing w:before="200"/>
      <w:outlineLvl w:val="4"/>
    </w:pPr>
    <w:rPr>
      <w:rFonts w:ascii="Cambria" w:hAnsi="Cambria" w:cs="Times New Roman"/>
      <w:color w:val="243F60"/>
      <w:sz w:val="24"/>
      <w:szCs w:val="24"/>
    </w:rPr>
  </w:style>
  <w:style w:type="paragraph" w:styleId="6">
    <w:name w:val="heading 6"/>
    <w:basedOn w:val="a"/>
    <w:next w:val="a"/>
    <w:link w:val="60"/>
    <w:uiPriority w:val="99"/>
    <w:semiHidden/>
    <w:unhideWhenUsed/>
    <w:qFormat/>
    <w:rsid w:val="000678EF"/>
    <w:pPr>
      <w:keepNext/>
      <w:keepLines/>
      <w:numPr>
        <w:ilvl w:val="5"/>
        <w:numId w:val="9"/>
      </w:numPr>
      <w:spacing w:before="200"/>
      <w:outlineLvl w:val="5"/>
    </w:pPr>
    <w:rPr>
      <w:rFonts w:ascii="Cambria" w:hAnsi="Cambria" w:cs="Times New Roman"/>
      <w:i/>
      <w:iCs/>
      <w:color w:val="243F60"/>
      <w:sz w:val="24"/>
      <w:szCs w:val="24"/>
    </w:rPr>
  </w:style>
  <w:style w:type="paragraph" w:styleId="7">
    <w:name w:val="heading 7"/>
    <w:basedOn w:val="a"/>
    <w:next w:val="a"/>
    <w:link w:val="70"/>
    <w:uiPriority w:val="99"/>
    <w:semiHidden/>
    <w:unhideWhenUsed/>
    <w:qFormat/>
    <w:rsid w:val="000678EF"/>
    <w:pPr>
      <w:keepNext/>
      <w:keepLines/>
      <w:numPr>
        <w:ilvl w:val="6"/>
        <w:numId w:val="9"/>
      </w:numPr>
      <w:spacing w:before="200"/>
      <w:outlineLvl w:val="6"/>
    </w:pPr>
    <w:rPr>
      <w:rFonts w:ascii="Cambria" w:hAnsi="Cambria" w:cs="Times New Roman"/>
      <w:i/>
      <w:iCs/>
      <w:color w:val="404040"/>
      <w:sz w:val="24"/>
      <w:szCs w:val="24"/>
    </w:rPr>
  </w:style>
  <w:style w:type="paragraph" w:styleId="8">
    <w:name w:val="heading 8"/>
    <w:basedOn w:val="a"/>
    <w:next w:val="a"/>
    <w:link w:val="80"/>
    <w:uiPriority w:val="99"/>
    <w:semiHidden/>
    <w:unhideWhenUsed/>
    <w:qFormat/>
    <w:rsid w:val="000678EF"/>
    <w:pPr>
      <w:keepNext/>
      <w:keepLines/>
      <w:numPr>
        <w:ilvl w:val="7"/>
        <w:numId w:val="9"/>
      </w:numPr>
      <w:spacing w:before="200"/>
      <w:outlineLvl w:val="7"/>
    </w:pPr>
    <w:rPr>
      <w:rFonts w:ascii="Cambria" w:hAnsi="Cambria" w:cs="Times New Roman"/>
      <w:color w:val="404040"/>
      <w:sz w:val="20"/>
      <w:szCs w:val="20"/>
    </w:rPr>
  </w:style>
  <w:style w:type="paragraph" w:styleId="9">
    <w:name w:val="heading 9"/>
    <w:basedOn w:val="a"/>
    <w:next w:val="a"/>
    <w:link w:val="90"/>
    <w:uiPriority w:val="99"/>
    <w:semiHidden/>
    <w:unhideWhenUsed/>
    <w:qFormat/>
    <w:rsid w:val="000678EF"/>
    <w:pPr>
      <w:keepNext/>
      <w:keepLines/>
      <w:numPr>
        <w:ilvl w:val="8"/>
        <w:numId w:val="9"/>
      </w:numPr>
      <w:spacing w:before="200"/>
      <w:outlineLvl w:val="8"/>
    </w:pPr>
    <w:rPr>
      <w:rFonts w:ascii="Cambria"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678EF"/>
    <w:rPr>
      <w:rFonts w:ascii="Times New Roman" w:eastAsia="Times New Roman" w:hAnsi="Times New Roman" w:cs="Arial"/>
      <w:b/>
      <w:bCs/>
      <w:kern w:val="32"/>
      <w:sz w:val="28"/>
      <w:szCs w:val="32"/>
    </w:rPr>
  </w:style>
  <w:style w:type="character" w:customStyle="1" w:styleId="20">
    <w:name w:val="Заголовок 2 Знак"/>
    <w:basedOn w:val="a0"/>
    <w:link w:val="2"/>
    <w:uiPriority w:val="99"/>
    <w:rsid w:val="000678EF"/>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9"/>
    <w:semiHidden/>
    <w:rsid w:val="000678EF"/>
    <w:rPr>
      <w:rFonts w:ascii="Cambria" w:eastAsia="Times New Roman" w:hAnsi="Cambria" w:cs="Times New Roman"/>
      <w:b/>
      <w:bCs/>
      <w:color w:val="4F81BD"/>
      <w:sz w:val="24"/>
      <w:szCs w:val="24"/>
    </w:rPr>
  </w:style>
  <w:style w:type="character" w:customStyle="1" w:styleId="40">
    <w:name w:val="Заголовок 4 Знак"/>
    <w:basedOn w:val="a0"/>
    <w:link w:val="4"/>
    <w:uiPriority w:val="99"/>
    <w:semiHidden/>
    <w:rsid w:val="000678EF"/>
    <w:rPr>
      <w:rFonts w:ascii="Cambria" w:eastAsia="Times New Roman" w:hAnsi="Cambria" w:cs="Times New Roman"/>
      <w:b/>
      <w:bCs/>
      <w:i/>
      <w:iCs/>
      <w:color w:val="4F81BD"/>
      <w:sz w:val="24"/>
      <w:szCs w:val="24"/>
    </w:rPr>
  </w:style>
  <w:style w:type="character" w:customStyle="1" w:styleId="50">
    <w:name w:val="Заголовок 5 Знак"/>
    <w:basedOn w:val="a0"/>
    <w:link w:val="5"/>
    <w:uiPriority w:val="99"/>
    <w:semiHidden/>
    <w:rsid w:val="000678EF"/>
    <w:rPr>
      <w:rFonts w:ascii="Cambria" w:eastAsia="Times New Roman" w:hAnsi="Cambria" w:cs="Times New Roman"/>
      <w:color w:val="243F60"/>
      <w:sz w:val="24"/>
      <w:szCs w:val="24"/>
    </w:rPr>
  </w:style>
  <w:style w:type="character" w:customStyle="1" w:styleId="60">
    <w:name w:val="Заголовок 6 Знак"/>
    <w:basedOn w:val="a0"/>
    <w:link w:val="6"/>
    <w:uiPriority w:val="99"/>
    <w:semiHidden/>
    <w:rsid w:val="000678EF"/>
    <w:rPr>
      <w:rFonts w:ascii="Cambria" w:eastAsia="Times New Roman" w:hAnsi="Cambria" w:cs="Times New Roman"/>
      <w:i/>
      <w:iCs/>
      <w:color w:val="243F60"/>
      <w:sz w:val="24"/>
      <w:szCs w:val="24"/>
    </w:rPr>
  </w:style>
  <w:style w:type="character" w:customStyle="1" w:styleId="70">
    <w:name w:val="Заголовок 7 Знак"/>
    <w:basedOn w:val="a0"/>
    <w:link w:val="7"/>
    <w:uiPriority w:val="99"/>
    <w:semiHidden/>
    <w:rsid w:val="000678EF"/>
    <w:rPr>
      <w:rFonts w:ascii="Cambria" w:eastAsia="Times New Roman" w:hAnsi="Cambria" w:cs="Times New Roman"/>
      <w:i/>
      <w:iCs/>
      <w:color w:val="404040"/>
      <w:sz w:val="24"/>
      <w:szCs w:val="24"/>
    </w:rPr>
  </w:style>
  <w:style w:type="character" w:customStyle="1" w:styleId="80">
    <w:name w:val="Заголовок 8 Знак"/>
    <w:basedOn w:val="a0"/>
    <w:link w:val="8"/>
    <w:uiPriority w:val="99"/>
    <w:semiHidden/>
    <w:rsid w:val="000678EF"/>
    <w:rPr>
      <w:rFonts w:ascii="Cambria" w:eastAsia="Times New Roman" w:hAnsi="Cambria" w:cs="Times New Roman"/>
      <w:color w:val="404040"/>
      <w:sz w:val="20"/>
      <w:szCs w:val="20"/>
    </w:rPr>
  </w:style>
  <w:style w:type="character" w:customStyle="1" w:styleId="90">
    <w:name w:val="Заголовок 9 Знак"/>
    <w:basedOn w:val="a0"/>
    <w:link w:val="9"/>
    <w:uiPriority w:val="99"/>
    <w:semiHidden/>
    <w:rsid w:val="000678EF"/>
    <w:rPr>
      <w:rFonts w:ascii="Cambria" w:eastAsia="Times New Roman" w:hAnsi="Cambria" w:cs="Times New Roman"/>
      <w:i/>
      <w:iCs/>
      <w:color w:val="404040"/>
      <w:sz w:val="20"/>
      <w:szCs w:val="20"/>
    </w:rPr>
  </w:style>
  <w:style w:type="paragraph" w:styleId="a3">
    <w:name w:val="No Spacing"/>
    <w:uiPriority w:val="1"/>
    <w:qFormat/>
    <w:rsid w:val="000678EF"/>
    <w:pPr>
      <w:spacing w:after="0" w:line="240" w:lineRule="auto"/>
    </w:pPr>
  </w:style>
  <w:style w:type="paragraph" w:customStyle="1" w:styleId="11">
    <w:name w:val="МР заголовок1"/>
    <w:basedOn w:val="a4"/>
    <w:next w:val="a"/>
    <w:link w:val="12"/>
    <w:qFormat/>
    <w:rsid w:val="00245872"/>
  </w:style>
  <w:style w:type="character" w:customStyle="1" w:styleId="12">
    <w:name w:val="МР заголовок1 Знак"/>
    <w:basedOn w:val="a0"/>
    <w:link w:val="11"/>
    <w:locked/>
    <w:rsid w:val="00245872"/>
    <w:rPr>
      <w:rFonts w:ascii="Times New Roman" w:eastAsia="Times New Roman" w:hAnsi="Times New Roman" w:cs="Calibri"/>
      <w:sz w:val="26"/>
    </w:rPr>
  </w:style>
  <w:style w:type="paragraph" w:styleId="a5">
    <w:name w:val="footnote text"/>
    <w:basedOn w:val="a"/>
    <w:link w:val="a6"/>
    <w:uiPriority w:val="99"/>
    <w:rsid w:val="00245872"/>
    <w:rPr>
      <w:rFonts w:cs="Times New Roman"/>
      <w:sz w:val="20"/>
      <w:szCs w:val="20"/>
      <w:lang w:eastAsia="ru-RU"/>
    </w:rPr>
  </w:style>
  <w:style w:type="character" w:customStyle="1" w:styleId="a6">
    <w:name w:val="Текст сноски Знак"/>
    <w:basedOn w:val="a0"/>
    <w:link w:val="a5"/>
    <w:uiPriority w:val="99"/>
    <w:rsid w:val="00245872"/>
    <w:rPr>
      <w:rFonts w:ascii="Times New Roman" w:eastAsia="Times New Roman" w:hAnsi="Times New Roman" w:cs="Times New Roman"/>
      <w:sz w:val="20"/>
      <w:szCs w:val="20"/>
      <w:lang w:eastAsia="ru-RU"/>
    </w:rPr>
  </w:style>
  <w:style w:type="character" w:styleId="a7">
    <w:name w:val="footnote reference"/>
    <w:basedOn w:val="a0"/>
    <w:uiPriority w:val="99"/>
    <w:rsid w:val="00245872"/>
    <w:rPr>
      <w:vertAlign w:val="superscript"/>
    </w:rPr>
  </w:style>
  <w:style w:type="paragraph" w:styleId="a4">
    <w:name w:val="List Paragraph"/>
    <w:basedOn w:val="a"/>
    <w:uiPriority w:val="34"/>
    <w:qFormat/>
    <w:rsid w:val="00245872"/>
    <w:pPr>
      <w:ind w:left="720"/>
      <w:contextualSpacing/>
    </w:pPr>
  </w:style>
  <w:style w:type="paragraph" w:customStyle="1" w:styleId="Default">
    <w:name w:val="Default"/>
    <w:rsid w:val="004B335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10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E46EAD-7D3D-41A6-AF58-9F0258EE1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7</Pages>
  <Words>2776</Words>
  <Characters>15825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СмирноваТА</dc:creator>
  <cp:lastModifiedBy>Тулина Наталия Владимировна</cp:lastModifiedBy>
  <cp:revision>12</cp:revision>
  <dcterms:created xsi:type="dcterms:W3CDTF">2020-02-03T07:30:00Z</dcterms:created>
  <dcterms:modified xsi:type="dcterms:W3CDTF">2021-04-29T13:16:00Z</dcterms:modified>
</cp:coreProperties>
</file>